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12A" w:rsidRPr="006B0F9B" w:rsidRDefault="00B0412A" w:rsidP="00B0412A">
      <w:pPr>
        <w:pStyle w:val="21"/>
      </w:pPr>
      <w:bookmarkStart w:id="0" w:name="_GoBack"/>
      <w:bookmarkEnd w:id="0"/>
      <w:r w:rsidRPr="006B0F9B">
        <w:t xml:space="preserve">Б.8 </w:t>
      </w:r>
      <w:r w:rsidRPr="006B0F9B">
        <w:rPr>
          <w:szCs w:val="24"/>
        </w:rPr>
        <w:t xml:space="preserve">Схема распределения расходов для трехходового </w:t>
      </w:r>
      <w:r w:rsidRPr="006B0F9B">
        <w:t>регулирующего</w:t>
      </w:r>
      <w:r w:rsidRPr="006B0F9B">
        <w:rPr>
          <w:szCs w:val="24"/>
        </w:rPr>
        <w:t xml:space="preserve"> клапана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10АА201,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20АА201,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30АА201, </w:t>
      </w:r>
      <w:r w:rsidRPr="006B0F9B">
        <w:rPr>
          <w:lang w:val="en-US"/>
        </w:rPr>
        <w:t>JNA</w:t>
      </w:r>
      <w:r w:rsidRPr="006B0F9B">
        <w:rPr>
          <w:szCs w:val="24"/>
        </w:rPr>
        <w:t>40АА201</w:t>
      </w:r>
      <w:r w:rsidRPr="006B0F9B">
        <w:t xml:space="preserve"> представлена на рисунке Б.8.1, техническая характеристика и режимы работы представлены в таблицах Б.8.1 и Б.8.2.</w:t>
      </w:r>
    </w:p>
    <w:p w:rsidR="00B0412A" w:rsidRPr="006B0F9B" w:rsidRDefault="00B0412A" w:rsidP="00B0412A">
      <w:pPr>
        <w:pStyle w:val="21"/>
      </w:pPr>
    </w:p>
    <w:p w:rsidR="00B0412A" w:rsidRPr="006B0F9B" w:rsidRDefault="00B0412A" w:rsidP="00B0412A">
      <w:pPr>
        <w:pStyle w:val="21"/>
        <w:ind w:firstLine="1080"/>
      </w:pPr>
    </w:p>
    <w:p w:rsidR="00B0412A" w:rsidRPr="006B0F9B" w:rsidRDefault="00B0412A" w:rsidP="00B0412A">
      <w:pPr>
        <w:ind w:firstLine="1560"/>
      </w:pPr>
      <w:r w:rsidRPr="006B0F9B">
        <w:object w:dxaOrig="12576" w:dyaOrig="12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8.05pt;height:445.75pt" o:ole="">
            <v:imagedata r:id="rId8" o:title=""/>
          </v:shape>
          <o:OLEObject Type="Embed" ProgID="SmartSketch.Document" ShapeID="_x0000_i1025" DrawAspect="Content" ObjectID="_1502870520" r:id="rId9"/>
        </w:object>
      </w:r>
    </w:p>
    <w:p w:rsidR="00B0412A" w:rsidRPr="006B0F9B" w:rsidRDefault="00B0412A" w:rsidP="00B0412A"/>
    <w:p w:rsidR="00B0412A" w:rsidRPr="006B0F9B" w:rsidRDefault="00B0412A" w:rsidP="00B0412A"/>
    <w:p w:rsidR="00B0412A" w:rsidRPr="006B0F9B" w:rsidRDefault="00B0412A" w:rsidP="00B0412A"/>
    <w:p w:rsidR="00B0412A" w:rsidRPr="006B0F9B" w:rsidRDefault="00B0412A" w:rsidP="00B0412A">
      <w:pPr>
        <w:pStyle w:val="21"/>
      </w:pPr>
      <w:r w:rsidRPr="006B0F9B">
        <w:rPr>
          <w:szCs w:val="24"/>
        </w:rPr>
        <w:t xml:space="preserve">Рисунок </w:t>
      </w:r>
      <w:r w:rsidRPr="006B0F9B">
        <w:t xml:space="preserve">Б.8.1 - </w:t>
      </w:r>
      <w:r w:rsidRPr="006B0F9B">
        <w:rPr>
          <w:szCs w:val="24"/>
        </w:rPr>
        <w:t xml:space="preserve">Схема распределения расходов для трехходового </w:t>
      </w:r>
      <w:r w:rsidRPr="006B0F9B">
        <w:t>регулирующего</w:t>
      </w:r>
      <w:r w:rsidRPr="006B0F9B">
        <w:rPr>
          <w:szCs w:val="24"/>
        </w:rPr>
        <w:t xml:space="preserve"> клапана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10АА201,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20АА201,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30АА201, </w:t>
      </w:r>
      <w:r w:rsidRPr="006B0F9B">
        <w:rPr>
          <w:lang w:val="en-US"/>
        </w:rPr>
        <w:t>JNA</w:t>
      </w:r>
      <w:r w:rsidRPr="006B0F9B">
        <w:rPr>
          <w:szCs w:val="24"/>
        </w:rPr>
        <w:t>40АА201</w:t>
      </w:r>
    </w:p>
    <w:p w:rsidR="007C28CF" w:rsidRPr="006B0F9B" w:rsidRDefault="007C28CF" w:rsidP="007C28CF">
      <w:pPr>
        <w:pStyle w:val="23"/>
      </w:pPr>
      <w:r w:rsidRPr="006B0F9B">
        <w:br w:type="column"/>
      </w:r>
      <w:r w:rsidRPr="006B0F9B">
        <w:lastRenderedPageBreak/>
        <w:t xml:space="preserve">Таблица Б.8.1 - </w:t>
      </w:r>
      <w:r w:rsidRPr="006B0F9B">
        <w:rPr>
          <w:szCs w:val="24"/>
        </w:rPr>
        <w:t xml:space="preserve">Техническая характеристика трехходового </w:t>
      </w:r>
      <w:r w:rsidRPr="006B0F9B">
        <w:t>регулирующего</w:t>
      </w:r>
      <w:r w:rsidRPr="006B0F9B">
        <w:rPr>
          <w:szCs w:val="24"/>
        </w:rPr>
        <w:t xml:space="preserve"> клапана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10АА201,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20АА201,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30АА201, </w:t>
      </w:r>
      <w:r w:rsidRPr="006B0F9B">
        <w:rPr>
          <w:lang w:val="en-US"/>
        </w:rPr>
        <w:t>JNA</w:t>
      </w:r>
      <w:r w:rsidRPr="006B0F9B">
        <w:rPr>
          <w:szCs w:val="24"/>
        </w:rPr>
        <w:t>40АА201</w:t>
      </w:r>
    </w:p>
    <w:tbl>
      <w:tblPr>
        <w:tblW w:w="9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28"/>
        <w:gridCol w:w="2615"/>
        <w:gridCol w:w="2410"/>
      </w:tblGrid>
      <w:tr w:rsidR="0086101B" w:rsidRPr="006B0F9B" w:rsidTr="0085688A">
        <w:tc>
          <w:tcPr>
            <w:tcW w:w="4928" w:type="dxa"/>
            <w:vMerge w:val="restart"/>
          </w:tcPr>
          <w:p w:rsidR="0086101B" w:rsidRPr="006B0F9B" w:rsidRDefault="0086101B" w:rsidP="0085688A">
            <w:pPr>
              <w:jc w:val="center"/>
              <w:rPr>
                <w:b/>
                <w:lang w:val="en-US"/>
              </w:rPr>
            </w:pPr>
            <w:r w:rsidRPr="006B0F9B">
              <w:rPr>
                <w:b/>
              </w:rPr>
              <w:t>Наименование,</w:t>
            </w:r>
            <w:r w:rsidRPr="006B0F9B">
              <w:rPr>
                <w:b/>
                <w:lang w:val="en-US"/>
              </w:rPr>
              <w:t xml:space="preserve"> </w:t>
            </w:r>
          </w:p>
          <w:p w:rsidR="0086101B" w:rsidRPr="006B0F9B" w:rsidRDefault="0086101B" w:rsidP="0085688A">
            <w:pPr>
              <w:jc w:val="center"/>
              <w:rPr>
                <w:b/>
                <w:lang w:val="en-US"/>
              </w:rPr>
            </w:pPr>
            <w:r w:rsidRPr="006B0F9B">
              <w:rPr>
                <w:b/>
              </w:rPr>
              <w:t>параметры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Значение ИТТ</w:t>
            </w:r>
            <w:r w:rsidRPr="006B0F9B">
              <w:rPr>
                <w:b/>
              </w:rPr>
              <w:br/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Значение изготовителя</w:t>
            </w:r>
          </w:p>
          <w:p w:rsidR="0086101B" w:rsidRPr="006B0F9B" w:rsidRDefault="0086101B" w:rsidP="0085688A">
            <w:pPr>
              <w:jc w:val="center"/>
            </w:pPr>
            <w:r w:rsidRPr="006B0F9B">
              <w:t>Заполняет изготовитель клапана</w:t>
            </w:r>
          </w:p>
        </w:tc>
      </w:tr>
      <w:tr w:rsidR="0086101B" w:rsidRPr="006B0F9B" w:rsidTr="0085688A">
        <w:tc>
          <w:tcPr>
            <w:tcW w:w="4928" w:type="dxa"/>
            <w:vMerge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</w:p>
        </w:tc>
        <w:tc>
          <w:tcPr>
            <w:tcW w:w="5025" w:type="dxa"/>
            <w:gridSpan w:val="2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JNA</w:t>
            </w:r>
            <w:r w:rsidRPr="006B0F9B">
              <w:rPr>
                <w:b/>
              </w:rPr>
              <w:t>10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 xml:space="preserve">201, </w:t>
            </w:r>
            <w:r w:rsidRPr="006B0F9B">
              <w:rPr>
                <w:b/>
                <w:lang w:val="en-US"/>
              </w:rPr>
              <w:t>JNA</w:t>
            </w:r>
            <w:r w:rsidRPr="006B0F9B">
              <w:rPr>
                <w:b/>
              </w:rPr>
              <w:t>20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JNA</w:t>
            </w:r>
            <w:r w:rsidRPr="006B0F9B">
              <w:rPr>
                <w:b/>
              </w:rPr>
              <w:t>30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 xml:space="preserve">201, </w:t>
            </w:r>
            <w:r w:rsidRPr="006B0F9B">
              <w:rPr>
                <w:b/>
                <w:lang w:val="en-US"/>
              </w:rPr>
              <w:t>JNA</w:t>
            </w:r>
            <w:r w:rsidRPr="006B0F9B">
              <w:rPr>
                <w:b/>
              </w:rPr>
              <w:t>40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DN</w:t>
            </w:r>
            <w:r w:rsidRPr="006B0F9B">
              <w:rPr>
                <w:b/>
              </w:rPr>
              <w:t xml:space="preserve"> 300/300</w:t>
            </w: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rPr>
                <w:lang w:val="en-US"/>
              </w:rPr>
            </w:pPr>
            <w:r w:rsidRPr="006B0F9B">
              <w:rPr>
                <w:sz w:val="22"/>
                <w:szCs w:val="22"/>
              </w:rPr>
              <w:t xml:space="preserve">Расчетное давление, МПа, </w:t>
            </w:r>
            <w:r w:rsidRPr="006B0F9B">
              <w:rPr>
                <w:sz w:val="22"/>
                <w:szCs w:val="22"/>
                <w:lang w:val="en-US"/>
              </w:rPr>
              <w:t>(</w:t>
            </w:r>
            <w:r w:rsidRPr="006B0F9B">
              <w:rPr>
                <w:sz w:val="22"/>
                <w:szCs w:val="22"/>
              </w:rPr>
              <w:t>изб.</w:t>
            </w:r>
            <w:r w:rsidRPr="006B0F9B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</w:t>
            </w:r>
            <w:r w:rsidRPr="006B0F9B">
              <w:rPr>
                <w:sz w:val="22"/>
                <w:szCs w:val="22"/>
                <w:lang w:val="en-US"/>
              </w:rPr>
              <w:t>,1</w:t>
            </w:r>
            <w:r w:rsidRPr="006B0F9B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Расчетная температура, </w:t>
            </w:r>
            <w:r w:rsidRPr="006B0F9B">
              <w:rPr>
                <w:sz w:val="22"/>
                <w:szCs w:val="22"/>
                <w:vertAlign w:val="superscript"/>
              </w:rPr>
              <w:t>О</w:t>
            </w:r>
            <w:r w:rsidRPr="006B0F9B">
              <w:rPr>
                <w:sz w:val="22"/>
                <w:szCs w:val="22"/>
              </w:rPr>
              <w:t>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150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jc w:val="both"/>
            </w:pPr>
            <w:r w:rsidRPr="006B0F9B">
              <w:rPr>
                <w:sz w:val="22"/>
                <w:szCs w:val="22"/>
              </w:rPr>
              <w:t>Расчетный перепад давления (на прочность), МПа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</w:t>
            </w:r>
            <w:r w:rsidRPr="006B0F9B">
              <w:rPr>
                <w:sz w:val="22"/>
                <w:szCs w:val="22"/>
                <w:lang w:val="en-US"/>
              </w:rPr>
              <w:t>,1</w:t>
            </w:r>
            <w:r w:rsidRPr="006B0F9B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Рабочее давление на входе, МПа, (изб.)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</w:t>
            </w:r>
            <w:r w:rsidRPr="006B0F9B">
              <w:rPr>
                <w:sz w:val="22"/>
                <w:szCs w:val="22"/>
                <w:lang w:val="en-US"/>
              </w:rPr>
              <w:t>,</w:t>
            </w:r>
            <w:r w:rsidRPr="006B0F9B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Рабочая температура, </w:t>
            </w:r>
            <w:r w:rsidRPr="006B0F9B">
              <w:rPr>
                <w:sz w:val="22"/>
                <w:szCs w:val="22"/>
                <w:vertAlign w:val="superscript"/>
              </w:rPr>
              <w:t>О</w:t>
            </w:r>
            <w:r w:rsidRPr="006B0F9B">
              <w:rPr>
                <w:sz w:val="22"/>
                <w:szCs w:val="22"/>
              </w:rPr>
              <w:t>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50 ÷ 150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Среда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 xml:space="preserve">теплоноситель </w:t>
            </w:r>
            <w:r w:rsidRPr="006B0F9B">
              <w:rPr>
                <w:sz w:val="22"/>
                <w:szCs w:val="22"/>
                <w:lang w:val="en-US"/>
              </w:rPr>
              <w:t>I</w:t>
            </w:r>
            <w:r w:rsidRPr="006B0F9B">
              <w:rPr>
                <w:sz w:val="22"/>
                <w:szCs w:val="22"/>
              </w:rPr>
              <w:t xml:space="preserve"> контура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Допустимое содержание твердых частиц, мм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отсутствуют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cantSplit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Расход среды через теплообменник, т/ч</w:t>
            </w:r>
          </w:p>
        </w:tc>
        <w:tc>
          <w:tcPr>
            <w:tcW w:w="2615" w:type="dxa"/>
            <w:vMerge w:val="restart"/>
          </w:tcPr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Смотри таблицу Б.8.2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cantSplit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Перепад давления на клапане </w:t>
            </w:r>
            <w:r w:rsidRPr="006B0F9B">
              <w:rPr>
                <w:sz w:val="22"/>
                <w:szCs w:val="22"/>
              </w:rPr>
              <w:br/>
              <w:t>(через теплообменник), кг/см</w:t>
            </w:r>
            <w:r w:rsidRPr="006B0F9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615" w:type="dxa"/>
            <w:vMerge/>
          </w:tcPr>
          <w:p w:rsidR="0086101B" w:rsidRPr="006B0F9B" w:rsidRDefault="0086101B" w:rsidP="0085688A">
            <w:pPr>
              <w:jc w:val="center"/>
            </w:pP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cantSplit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Расход среды через байпас, т/ч</w:t>
            </w:r>
          </w:p>
        </w:tc>
        <w:tc>
          <w:tcPr>
            <w:tcW w:w="2615" w:type="dxa"/>
            <w:vMerge/>
          </w:tcPr>
          <w:p w:rsidR="0086101B" w:rsidRPr="006B0F9B" w:rsidRDefault="0086101B" w:rsidP="0085688A">
            <w:pPr>
              <w:jc w:val="center"/>
            </w:pP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cantSplit/>
        </w:trPr>
        <w:tc>
          <w:tcPr>
            <w:tcW w:w="4928" w:type="dxa"/>
          </w:tcPr>
          <w:p w:rsidR="0086101B" w:rsidRPr="006B0F9B" w:rsidRDefault="0086101B" w:rsidP="0085688A">
            <w:pPr>
              <w:pStyle w:val="a5"/>
              <w:rPr>
                <w:sz w:val="22"/>
                <w:szCs w:val="22"/>
              </w:rPr>
            </w:pPr>
            <w:r w:rsidRPr="006B0F9B">
              <w:rPr>
                <w:sz w:val="22"/>
                <w:szCs w:val="22"/>
              </w:rPr>
              <w:t>Перепад давления на клапане по байпасу теплообменника, кг/см</w:t>
            </w:r>
            <w:r w:rsidRPr="006B0F9B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615" w:type="dxa"/>
            <w:vMerge/>
          </w:tcPr>
          <w:p w:rsidR="0086101B" w:rsidRPr="006B0F9B" w:rsidRDefault="0086101B" w:rsidP="0085688A">
            <w:pPr>
              <w:jc w:val="center"/>
            </w:pP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spacing w:before="20" w:after="20"/>
            </w:pPr>
            <w:r w:rsidRPr="006B0F9B">
              <w:rPr>
                <w:sz w:val="22"/>
                <w:szCs w:val="22"/>
              </w:rPr>
              <w:t>Схема распределения потоков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Смотри рисунок Б.8.1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spacing w:before="20" w:after="20"/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Величина протечек в затворе, см</w:t>
            </w:r>
            <w:r w:rsidRPr="006B0F9B">
              <w:rPr>
                <w:sz w:val="22"/>
                <w:szCs w:val="22"/>
                <w:vertAlign w:val="superscript"/>
              </w:rPr>
              <w:t>3</w:t>
            </w:r>
            <w:r w:rsidRPr="006B0F9B">
              <w:rPr>
                <w:sz w:val="22"/>
                <w:szCs w:val="22"/>
              </w:rPr>
              <w:t>/с, не более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По согласованию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Величина протечек в окружающую среду, см</w:t>
            </w:r>
            <w:r w:rsidRPr="006B0F9B">
              <w:rPr>
                <w:sz w:val="22"/>
                <w:szCs w:val="22"/>
                <w:vertAlign w:val="superscript"/>
              </w:rPr>
              <w:t>3</w:t>
            </w:r>
            <w:r w:rsidRPr="006B0F9B">
              <w:rPr>
                <w:sz w:val="22"/>
                <w:szCs w:val="22"/>
              </w:rPr>
              <w:t>/с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не допускается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Размер присоединяемого трубопровода </w:t>
            </w:r>
            <w:r w:rsidRPr="006B0F9B">
              <w:rPr>
                <w:sz w:val="22"/>
                <w:szCs w:val="22"/>
                <w:lang w:val="en-US"/>
              </w:rPr>
              <w:t>DN</w:t>
            </w:r>
            <w:r w:rsidRPr="006B0F9B">
              <w:rPr>
                <w:sz w:val="22"/>
                <w:szCs w:val="22"/>
              </w:rPr>
              <w:t xml:space="preserve"> х </w:t>
            </w:r>
            <w:r w:rsidRPr="006B0F9B">
              <w:rPr>
                <w:sz w:val="22"/>
                <w:szCs w:val="22"/>
                <w:lang w:val="en-US"/>
              </w:rPr>
              <w:t>S</w:t>
            </w:r>
            <w:r w:rsidRPr="006B0F9B">
              <w:rPr>
                <w:sz w:val="22"/>
                <w:szCs w:val="22"/>
              </w:rPr>
              <w:t xml:space="preserve">, мм </w:t>
            </w:r>
          </w:p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- вход и </w:t>
            </w:r>
            <w:r w:rsidRPr="006B0F9B">
              <w:rPr>
                <w:sz w:val="22"/>
                <w:szCs w:val="22"/>
                <w:lang w:val="en-US"/>
              </w:rPr>
              <w:t>I</w:t>
            </w:r>
            <w:r w:rsidRPr="006B0F9B">
              <w:rPr>
                <w:sz w:val="22"/>
                <w:szCs w:val="22"/>
              </w:rPr>
              <w:t xml:space="preserve"> выход (расположение по горизонтали)</w:t>
            </w:r>
          </w:p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- </w:t>
            </w:r>
            <w:r w:rsidRPr="006B0F9B">
              <w:rPr>
                <w:sz w:val="22"/>
                <w:szCs w:val="22"/>
                <w:lang w:val="en-US"/>
              </w:rPr>
              <w:t>II</w:t>
            </w:r>
            <w:r w:rsidRPr="006B0F9B">
              <w:rPr>
                <w:sz w:val="22"/>
                <w:szCs w:val="22"/>
              </w:rPr>
              <w:t xml:space="preserve"> выход (расположение – внизу)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325</w:t>
            </w:r>
            <w:r w:rsidRPr="006B0F9B">
              <w:rPr>
                <w:sz w:val="22"/>
                <w:szCs w:val="22"/>
                <w:lang w:val="en-US"/>
              </w:rPr>
              <w:t xml:space="preserve"> </w:t>
            </w:r>
            <w:r w:rsidRPr="006B0F9B">
              <w:rPr>
                <w:sz w:val="22"/>
                <w:szCs w:val="22"/>
              </w:rPr>
              <w:t>х</w:t>
            </w:r>
            <w:r w:rsidRPr="006B0F9B">
              <w:rPr>
                <w:sz w:val="22"/>
                <w:szCs w:val="22"/>
                <w:lang w:val="en-US"/>
              </w:rPr>
              <w:t xml:space="preserve"> </w:t>
            </w:r>
            <w:r w:rsidRPr="006B0F9B">
              <w:rPr>
                <w:sz w:val="22"/>
                <w:szCs w:val="22"/>
              </w:rPr>
              <w:t>12</w:t>
            </w:r>
          </w:p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325</w:t>
            </w:r>
            <w:r w:rsidRPr="006B0F9B">
              <w:rPr>
                <w:sz w:val="22"/>
                <w:szCs w:val="22"/>
                <w:lang w:val="en-US"/>
              </w:rPr>
              <w:t xml:space="preserve"> </w:t>
            </w:r>
            <w:r w:rsidRPr="006B0F9B">
              <w:rPr>
                <w:sz w:val="22"/>
                <w:szCs w:val="22"/>
              </w:rPr>
              <w:t>х</w:t>
            </w:r>
            <w:r w:rsidRPr="006B0F9B">
              <w:rPr>
                <w:sz w:val="22"/>
                <w:szCs w:val="22"/>
                <w:lang w:val="en-US"/>
              </w:rPr>
              <w:t xml:space="preserve"> </w:t>
            </w:r>
            <w:r w:rsidRPr="006B0F9B">
              <w:rPr>
                <w:sz w:val="22"/>
                <w:szCs w:val="22"/>
              </w:rPr>
              <w:t>12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Вид присоединения к трубопроводу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сварка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ind w:right="-108"/>
            </w:pPr>
            <w:r w:rsidRPr="006B0F9B">
              <w:rPr>
                <w:sz w:val="22"/>
                <w:szCs w:val="22"/>
              </w:rPr>
              <w:t>Материал трубопровода/корпуса клапана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6B0F9B">
              <w:rPr>
                <w:sz w:val="18"/>
                <w:szCs w:val="18"/>
              </w:rPr>
              <w:t>коррозионностойкая сталь аустенитного класса/ коррозионностойкая сталь аустенитного класса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ind w:left="-108" w:right="-108"/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Вид уплотнения (сальниковое, сильфонное)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сильфонное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Вид характеристики регулирования (линейная, равнопроцентная)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По согласованию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spacing w:before="120"/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ind w:right="-108"/>
            </w:pPr>
            <w:r w:rsidRPr="006B0F9B">
              <w:rPr>
                <w:sz w:val="22"/>
                <w:szCs w:val="22"/>
              </w:rPr>
              <w:t>Категория сейсмостойкости в соответствии с требованиями НП-031-01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I категория сейсмостойкости (работоспособность до МРЗ включительно и после его прохождения)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ind w:right="-108"/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ind w:right="-108"/>
            </w:pPr>
            <w:r w:rsidRPr="006B0F9B">
              <w:rPr>
                <w:sz w:val="22"/>
                <w:szCs w:val="22"/>
              </w:rPr>
              <w:t>Место расположения (в оболочке, вне оболочки)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вне оболочки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pPr>
              <w:ind w:right="-108"/>
              <w:rPr>
                <w:sz w:val="20"/>
                <w:szCs w:val="20"/>
              </w:rPr>
            </w:pPr>
            <w:r w:rsidRPr="006B0F9B">
              <w:rPr>
                <w:sz w:val="20"/>
                <w:szCs w:val="20"/>
              </w:rPr>
              <w:t>Класс безопасности по НП-001-97 </w:t>
            </w:r>
            <w:r w:rsidRPr="006B0F9B">
              <w:rPr>
                <w:sz w:val="20"/>
                <w:szCs w:val="20"/>
              </w:rPr>
              <w:br/>
              <w:t>(ПНАЭ Г-01-011-97) и группа по ПНАЭ Г-7-008-89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2НЗ / В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Категория качества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 ОК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Класс арматуры НП-068-05</w:t>
            </w:r>
          </w:p>
        </w:tc>
        <w:tc>
          <w:tcPr>
            <w:tcW w:w="2615" w:type="dxa"/>
          </w:tcPr>
          <w:p w:rsidR="0086101B" w:rsidRPr="006B0F9B" w:rsidRDefault="00097800" w:rsidP="0085688A">
            <w:pPr>
              <w:jc w:val="center"/>
            </w:pPr>
            <w:r w:rsidRPr="006B0F9B">
              <w:rPr>
                <w:sz w:val="22"/>
                <w:szCs w:val="22"/>
              </w:rPr>
              <w:t>2ВII</w:t>
            </w:r>
            <w:r w:rsidR="0086101B" w:rsidRPr="006B0F9B">
              <w:rPr>
                <w:sz w:val="22"/>
                <w:szCs w:val="22"/>
              </w:rPr>
              <w:t>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Вероятность безотказной работы согласно 1.2.5.2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0,94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rPr>
          <w:trHeight w:val="651"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 xml:space="preserve">Режимы работы арматуры 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НЭ, ННЭ, НЭ+МРЗ, ННЭ+МРЗ, НЭ+ПА+ПЗ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Требования по дезактивации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требуется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61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2,96 – 3,08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6101B">
        <w:trPr>
          <w:trHeight w:val="60"/>
        </w:trPr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lastRenderedPageBreak/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50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B72C0D" w:rsidRDefault="0086101B" w:rsidP="0085688A">
            <w:r w:rsidRPr="006B0F9B">
              <w:rPr>
                <w:sz w:val="22"/>
                <w:szCs w:val="22"/>
              </w:rPr>
              <w:t xml:space="preserve">Максимальное количество повторно-кратковременных включений, не менее, </w:t>
            </w:r>
            <w:r w:rsidRPr="00A815C0">
              <w:rPr>
                <w:sz w:val="22"/>
                <w:szCs w:val="22"/>
              </w:rPr>
              <w:t xml:space="preserve">раз в </w:t>
            </w:r>
            <w:r w:rsidR="00B72C0D" w:rsidRPr="00A815C0">
              <w:rPr>
                <w:sz w:val="22"/>
                <w:szCs w:val="22"/>
              </w:rPr>
              <w:t>час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630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Сохранение положения регулятора при исчезновении электропитания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требуются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Время открытия (закрытия), с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~90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Конечные выключатели (открытия / закрытия)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требуются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Моментные выключатели (открытия / закрытия)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требуются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Путевые выключатели (открытия / закрытия)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требуются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Датчик положения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4 – 20 мА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Возможность определения положения регулятора по месту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требуется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Ручной дублер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требуется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928" w:type="dxa"/>
          </w:tcPr>
          <w:p w:rsidR="0086101B" w:rsidRPr="006B0F9B" w:rsidRDefault="0086101B" w:rsidP="0085688A">
            <w:r w:rsidRPr="006B0F9B">
              <w:rPr>
                <w:sz w:val="22"/>
                <w:szCs w:val="22"/>
              </w:rPr>
              <w:t>Обозначение клапана по ТУ</w:t>
            </w:r>
          </w:p>
        </w:tc>
        <w:tc>
          <w:tcPr>
            <w:tcW w:w="261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sz w:val="22"/>
                <w:szCs w:val="22"/>
              </w:rPr>
              <w:t>-</w:t>
            </w:r>
          </w:p>
        </w:tc>
        <w:tc>
          <w:tcPr>
            <w:tcW w:w="2410" w:type="dxa"/>
          </w:tcPr>
          <w:p w:rsidR="0086101B" w:rsidRPr="006B0F9B" w:rsidRDefault="0086101B" w:rsidP="0085688A">
            <w:pPr>
              <w:jc w:val="center"/>
            </w:pPr>
          </w:p>
        </w:tc>
      </w:tr>
    </w:tbl>
    <w:p w:rsidR="0086101B" w:rsidRPr="006B0F9B" w:rsidRDefault="0086101B" w:rsidP="0086101B">
      <w:pPr>
        <w:pStyle w:val="21"/>
      </w:pPr>
    </w:p>
    <w:p w:rsidR="0086101B" w:rsidRPr="006B0F9B" w:rsidRDefault="0086101B" w:rsidP="0086101B">
      <w:pPr>
        <w:pStyle w:val="23"/>
        <w:rPr>
          <w:sz w:val="22"/>
        </w:rPr>
      </w:pPr>
      <w:r w:rsidRPr="006B0F9B">
        <w:t xml:space="preserve">Таблица Б.8.2 – Режимы работы клапанов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10АА201,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20АА201, </w:t>
      </w:r>
      <w:r w:rsidRPr="006B0F9B">
        <w:rPr>
          <w:lang w:val="en-US"/>
        </w:rPr>
        <w:t>JNA</w:t>
      </w:r>
      <w:r w:rsidRPr="006B0F9B">
        <w:rPr>
          <w:szCs w:val="24"/>
        </w:rPr>
        <w:t xml:space="preserve">30АА201, </w:t>
      </w:r>
      <w:r w:rsidRPr="006B0F9B">
        <w:rPr>
          <w:lang w:val="en-US"/>
        </w:rPr>
        <w:t>JNA</w:t>
      </w:r>
      <w:r w:rsidRPr="006B0F9B">
        <w:rPr>
          <w:szCs w:val="24"/>
        </w:rPr>
        <w:t>40АА201</w:t>
      </w:r>
    </w:p>
    <w:tbl>
      <w:tblPr>
        <w:tblW w:w="86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4"/>
        <w:gridCol w:w="1335"/>
        <w:gridCol w:w="1335"/>
        <w:gridCol w:w="1627"/>
        <w:gridCol w:w="1336"/>
        <w:gridCol w:w="1661"/>
      </w:tblGrid>
      <w:tr w:rsidR="0086101B" w:rsidRPr="006B0F9B" w:rsidTr="0085688A">
        <w:tc>
          <w:tcPr>
            <w:tcW w:w="2669" w:type="dxa"/>
            <w:gridSpan w:val="2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szCs w:val="24"/>
              </w:rPr>
            </w:pPr>
          </w:p>
        </w:tc>
        <w:tc>
          <w:tcPr>
            <w:tcW w:w="2962" w:type="dxa"/>
            <w:gridSpan w:val="2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szCs w:val="24"/>
              </w:rPr>
            </w:pPr>
            <w:r w:rsidRPr="006B0F9B">
              <w:rPr>
                <w:b/>
                <w:szCs w:val="24"/>
              </w:rPr>
              <w:t>Теплообменник</w:t>
            </w:r>
          </w:p>
        </w:tc>
        <w:tc>
          <w:tcPr>
            <w:tcW w:w="2997" w:type="dxa"/>
            <w:gridSpan w:val="2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szCs w:val="24"/>
              </w:rPr>
            </w:pPr>
            <w:r w:rsidRPr="006B0F9B">
              <w:rPr>
                <w:b/>
                <w:szCs w:val="24"/>
              </w:rPr>
              <w:t>Байпас</w:t>
            </w:r>
          </w:p>
        </w:tc>
      </w:tr>
      <w:tr w:rsidR="0086101B" w:rsidRPr="006B0F9B" w:rsidTr="0085688A">
        <w:tc>
          <w:tcPr>
            <w:tcW w:w="1334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szCs w:val="24"/>
              </w:rPr>
            </w:pPr>
            <w:r w:rsidRPr="006B0F9B">
              <w:rPr>
                <w:b/>
                <w:szCs w:val="24"/>
              </w:rPr>
              <w:t>Рабочее давление на входе в клапан,</w:t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  <w:t>МПа</w:t>
            </w:r>
          </w:p>
        </w:tc>
        <w:tc>
          <w:tcPr>
            <w:tcW w:w="1335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szCs w:val="24"/>
              </w:rPr>
              <w:t xml:space="preserve">Рабочая температура на входе в клапан, </w:t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  <w:vertAlign w:val="superscript"/>
              </w:rPr>
              <w:t>О</w:t>
            </w:r>
            <w:r w:rsidRPr="006B0F9B">
              <w:rPr>
                <w:b/>
                <w:szCs w:val="24"/>
              </w:rPr>
              <w:t>С</w:t>
            </w:r>
          </w:p>
        </w:tc>
        <w:tc>
          <w:tcPr>
            <w:tcW w:w="1335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szCs w:val="24"/>
              </w:rPr>
              <w:t xml:space="preserve">Расход среды через теплообменник, </w:t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  <w:t>т/ч</w:t>
            </w:r>
          </w:p>
        </w:tc>
        <w:tc>
          <w:tcPr>
            <w:tcW w:w="1627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szCs w:val="24"/>
              </w:rPr>
              <w:t xml:space="preserve">Перепад давления на клапане через тепло-обменник, </w:t>
            </w:r>
            <w:r w:rsidRPr="006B0F9B">
              <w:rPr>
                <w:b/>
                <w:szCs w:val="24"/>
              </w:rPr>
              <w:br/>
            </w:r>
            <w:r w:rsidRPr="006B0F9B">
              <w:rPr>
                <w:b/>
                <w:szCs w:val="24"/>
              </w:rPr>
              <w:br/>
              <w:t>кг/см</w:t>
            </w:r>
            <w:r w:rsidRPr="006B0F9B">
              <w:rPr>
                <w:b/>
                <w:szCs w:val="24"/>
                <w:vertAlign w:val="superscript"/>
              </w:rPr>
              <w:t>2</w:t>
            </w:r>
          </w:p>
        </w:tc>
        <w:tc>
          <w:tcPr>
            <w:tcW w:w="1336" w:type="dxa"/>
          </w:tcPr>
          <w:p w:rsidR="0086101B" w:rsidRPr="006B0F9B" w:rsidRDefault="0086101B" w:rsidP="0085688A">
            <w:pPr>
              <w:pStyle w:val="24"/>
              <w:rPr>
                <w:b/>
              </w:rPr>
            </w:pPr>
            <w:r w:rsidRPr="006B0F9B">
              <w:rPr>
                <w:b/>
              </w:rPr>
              <w:t xml:space="preserve">Расход среды через байпас, </w:t>
            </w:r>
            <w:r w:rsidRPr="006B0F9B">
              <w:rPr>
                <w:b/>
              </w:rPr>
              <w:br/>
            </w:r>
            <w:r w:rsidRPr="006B0F9B">
              <w:rPr>
                <w:b/>
              </w:rPr>
              <w:br/>
            </w:r>
            <w:r w:rsidRPr="006B0F9B">
              <w:rPr>
                <w:b/>
              </w:rPr>
              <w:br/>
              <w:t>т/ч</w:t>
            </w:r>
          </w:p>
        </w:tc>
        <w:tc>
          <w:tcPr>
            <w:tcW w:w="1661" w:type="dxa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szCs w:val="24"/>
              </w:rPr>
              <w:t xml:space="preserve">Перепад давления на клапане по байпасу тепло-обменника, </w:t>
            </w:r>
            <w:r w:rsidRPr="006B0F9B">
              <w:rPr>
                <w:b/>
                <w:szCs w:val="24"/>
              </w:rPr>
              <w:br/>
              <w:t>кг/см</w:t>
            </w:r>
            <w:r w:rsidRPr="006B0F9B">
              <w:rPr>
                <w:b/>
                <w:szCs w:val="24"/>
                <w:vertAlign w:val="superscript"/>
              </w:rPr>
              <w:t>2</w:t>
            </w:r>
          </w:p>
        </w:tc>
      </w:tr>
      <w:tr w:rsidR="0086101B" w:rsidRPr="006B0F9B" w:rsidTr="0085688A">
        <w:tc>
          <w:tcPr>
            <w:tcW w:w="8628" w:type="dxa"/>
            <w:gridSpan w:val="6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b/>
                <w:color w:val="000000"/>
                <w:szCs w:val="24"/>
              </w:rPr>
            </w:pPr>
            <w:r w:rsidRPr="006B0F9B">
              <w:rPr>
                <w:b/>
                <w:color w:val="000000"/>
                <w:szCs w:val="24"/>
              </w:rPr>
              <w:t>Режим расхолаживания</w:t>
            </w:r>
          </w:p>
        </w:tc>
      </w:tr>
      <w:tr w:rsidR="0086101B" w:rsidRPr="006B0F9B" w:rsidTr="0085688A">
        <w:tc>
          <w:tcPr>
            <w:tcW w:w="1334" w:type="dxa"/>
            <w:vMerge w:val="restart"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  <w:r w:rsidRPr="006B0F9B">
              <w:rPr>
                <w:szCs w:val="24"/>
              </w:rPr>
              <w:t>2,1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t>80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800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color w:val="000000"/>
                <w:szCs w:val="24"/>
                <w:lang w:val="en-US"/>
              </w:rPr>
            </w:pPr>
            <w:r w:rsidRPr="006B0F9B">
              <w:rPr>
                <w:color w:val="000000"/>
                <w:szCs w:val="24"/>
                <w:lang w:val="en-US"/>
              </w:rPr>
              <w:t>0</w:t>
            </w:r>
            <w:r w:rsidRPr="006B0F9B">
              <w:rPr>
                <w:color w:val="000000"/>
                <w:szCs w:val="24"/>
              </w:rPr>
              <w:t>,</w:t>
            </w:r>
            <w:r w:rsidRPr="006B0F9B">
              <w:rPr>
                <w:color w:val="000000"/>
                <w:szCs w:val="24"/>
                <w:lang w:val="en-US"/>
              </w:rPr>
              <w:t>37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color w:val="000000"/>
                <w:szCs w:val="24"/>
              </w:rPr>
            </w:pPr>
            <w:r w:rsidRPr="006B0F9B">
              <w:rPr>
                <w:color w:val="000000"/>
                <w:szCs w:val="24"/>
              </w:rPr>
              <w:t>-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t>90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700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26"/>
              <w:ind w:firstLine="0"/>
              <w:jc w:val="center"/>
              <w:rPr>
                <w:color w:val="000000"/>
                <w:szCs w:val="24"/>
              </w:rPr>
            </w:pPr>
            <w:r w:rsidRPr="006B0F9B">
              <w:rPr>
                <w:color w:val="000000"/>
                <w:szCs w:val="24"/>
                <w:lang w:val="en-US"/>
              </w:rPr>
              <w:t>0</w:t>
            </w:r>
            <w:r w:rsidRPr="006B0F9B">
              <w:rPr>
                <w:color w:val="000000"/>
                <w:szCs w:val="24"/>
              </w:rPr>
              <w:t>,</w:t>
            </w:r>
            <w:r w:rsidRPr="006B0F9B">
              <w:rPr>
                <w:color w:val="000000"/>
                <w:szCs w:val="24"/>
                <w:lang w:val="en-US"/>
              </w:rPr>
              <w:t>4</w:t>
            </w:r>
            <w:r w:rsidRPr="006B0F9B">
              <w:rPr>
                <w:color w:val="000000"/>
                <w:szCs w:val="24"/>
              </w:rPr>
              <w:t>3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100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  <w:lang w:val="en-US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66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t>100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500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5</w:t>
            </w:r>
            <w:r w:rsidRPr="006B0F9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300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  <w:lang w:val="en-US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63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120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400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</w:rPr>
              <w:t>0,59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400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</w:rPr>
              <w:t>0,61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130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300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6</w:t>
            </w:r>
            <w:r w:rsidRPr="006B0F9B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500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  <w:lang w:val="en-US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59</w:t>
            </w:r>
          </w:p>
        </w:tc>
      </w:tr>
      <w:tr w:rsidR="0086101B" w:rsidRPr="006B0F9B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130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spacing w:before="60" w:after="60"/>
              <w:jc w:val="center"/>
            </w:pPr>
            <w:r w:rsidRPr="006B0F9B">
              <w:t>100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  <w:lang w:val="en-US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66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700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  <w:lang w:val="en-US"/>
              </w:rPr>
              <w:t>0</w:t>
            </w:r>
            <w:r w:rsidRPr="006B0F9B">
              <w:rPr>
                <w:color w:val="000000"/>
                <w:sz w:val="24"/>
                <w:szCs w:val="24"/>
              </w:rPr>
              <w:t>,</w:t>
            </w:r>
            <w:r w:rsidRPr="006B0F9B">
              <w:rPr>
                <w:color w:val="000000"/>
                <w:sz w:val="24"/>
                <w:szCs w:val="24"/>
                <w:lang w:val="en-US"/>
              </w:rPr>
              <w:t>5</w:t>
            </w:r>
            <w:r w:rsidRPr="006B0F9B">
              <w:rPr>
                <w:color w:val="000000"/>
                <w:sz w:val="24"/>
                <w:szCs w:val="24"/>
              </w:rPr>
              <w:t>2</w:t>
            </w:r>
          </w:p>
        </w:tc>
      </w:tr>
      <w:tr w:rsidR="0086101B" w:rsidRPr="00674518" w:rsidTr="0085688A">
        <w:tc>
          <w:tcPr>
            <w:tcW w:w="1334" w:type="dxa"/>
            <w:vMerge/>
            <w:shd w:val="clear" w:color="auto" w:fill="auto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rFonts w:ascii="Times New Roman" w:hAnsi="Times New Roman"/>
                <w:szCs w:val="24"/>
              </w:rPr>
            </w:pPr>
            <w:r w:rsidRPr="006B0F9B">
              <w:rPr>
                <w:rFonts w:ascii="Times New Roman" w:hAnsi="Times New Roman"/>
                <w:szCs w:val="24"/>
              </w:rPr>
              <w:t>130</w:t>
            </w:r>
          </w:p>
        </w:tc>
        <w:tc>
          <w:tcPr>
            <w:tcW w:w="1335" w:type="dxa"/>
            <w:vAlign w:val="center"/>
          </w:tcPr>
          <w:p w:rsidR="0086101B" w:rsidRPr="006B0F9B" w:rsidRDefault="0086101B" w:rsidP="0085688A">
            <w:pPr>
              <w:pStyle w:val="25"/>
              <w:jc w:val="center"/>
              <w:rPr>
                <w:rFonts w:ascii="Times New Roman" w:hAnsi="Times New Roman"/>
                <w:szCs w:val="24"/>
              </w:rPr>
            </w:pPr>
            <w:r w:rsidRPr="006B0F9B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6101B" w:rsidRPr="006B0F9B" w:rsidRDefault="0086101B" w:rsidP="0085688A">
            <w:pPr>
              <w:pStyle w:val="a3"/>
              <w:rPr>
                <w:color w:val="000000"/>
                <w:sz w:val="24"/>
                <w:szCs w:val="24"/>
              </w:rPr>
            </w:pPr>
            <w:r w:rsidRPr="006B0F9B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336" w:type="dxa"/>
            <w:vAlign w:val="center"/>
          </w:tcPr>
          <w:p w:rsidR="0086101B" w:rsidRPr="006B0F9B" w:rsidRDefault="0086101B" w:rsidP="0085688A">
            <w:pPr>
              <w:pStyle w:val="27"/>
              <w:jc w:val="center"/>
              <w:rPr>
                <w:i w:val="0"/>
                <w:sz w:val="24"/>
              </w:rPr>
            </w:pPr>
            <w:r w:rsidRPr="006B0F9B">
              <w:rPr>
                <w:i w:val="0"/>
                <w:sz w:val="24"/>
              </w:rPr>
              <w:t>800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86101B" w:rsidRPr="00674518" w:rsidRDefault="0086101B" w:rsidP="0085688A">
            <w:pPr>
              <w:pStyle w:val="26"/>
              <w:ind w:firstLine="0"/>
              <w:jc w:val="center"/>
              <w:rPr>
                <w:color w:val="000000"/>
                <w:szCs w:val="24"/>
              </w:rPr>
            </w:pPr>
            <w:r w:rsidRPr="006B0F9B">
              <w:rPr>
                <w:color w:val="000000"/>
                <w:szCs w:val="24"/>
                <w:lang w:val="en-US"/>
              </w:rPr>
              <w:t>0,5</w:t>
            </w:r>
          </w:p>
        </w:tc>
      </w:tr>
    </w:tbl>
    <w:p w:rsidR="007C28CF" w:rsidRPr="00545F7E" w:rsidRDefault="007C28CF" w:rsidP="007C28CF">
      <w:pPr>
        <w:pStyle w:val="21"/>
      </w:pPr>
      <w:r>
        <w:br w:type="column"/>
      </w:r>
      <w:r w:rsidRPr="00545F7E">
        <w:lastRenderedPageBreak/>
        <w:t>Б.2 Техническая характеристика и режимы работы регулирующего клапана KBA15AA201 представлены в таблицах Б.2.1 и Б.2.2.</w:t>
      </w:r>
    </w:p>
    <w:p w:rsidR="007C28CF" w:rsidRPr="00545F7E" w:rsidRDefault="007C28CF" w:rsidP="007C28CF">
      <w:pPr>
        <w:pStyle w:val="23"/>
      </w:pPr>
      <w:r w:rsidRPr="00545F7E">
        <w:t>Таблица Б.2.1 - Техническая характеристика регулирующего клапана KBA15AA201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6"/>
        <w:gridCol w:w="2958"/>
        <w:gridCol w:w="2433"/>
      </w:tblGrid>
      <w:tr w:rsidR="00C3320C" w:rsidRPr="00D0652E" w:rsidTr="006D0BD9">
        <w:tc>
          <w:tcPr>
            <w:tcW w:w="4816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8"/>
                <w:szCs w:val="28"/>
              </w:rPr>
              <w:t>Опросный лист</w:t>
            </w:r>
          </w:p>
          <w:p w:rsidR="00C3320C" w:rsidRPr="00300996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KBA15AA201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B86806">
              <w:rPr>
                <w:b/>
                <w:sz w:val="28"/>
                <w:szCs w:val="28"/>
                <w:lang w:val="en-US"/>
              </w:rPr>
              <w:t>D</w:t>
            </w:r>
            <w:r>
              <w:rPr>
                <w:b/>
                <w:sz w:val="28"/>
                <w:szCs w:val="28"/>
                <w:lang w:val="en-US"/>
              </w:rPr>
              <w:t>N</w:t>
            </w:r>
            <w:r w:rsidRPr="00B86806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2958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ИТТ</w:t>
            </w:r>
            <w:r w:rsidRPr="00D0652E">
              <w:rPr>
                <w:b/>
                <w:sz w:val="20"/>
                <w:szCs w:val="20"/>
              </w:rPr>
              <w:br/>
            </w:r>
            <w:r w:rsidR="00CF6DE8">
              <w:rPr>
                <w:b/>
                <w:sz w:val="20"/>
                <w:szCs w:val="20"/>
              </w:rPr>
              <w:t>БелАЭС</w:t>
            </w:r>
            <w:r>
              <w:rPr>
                <w:b/>
                <w:sz w:val="20"/>
                <w:szCs w:val="20"/>
              </w:rPr>
              <w:t>, блоки 1 и 2</w:t>
            </w:r>
          </w:p>
        </w:tc>
        <w:tc>
          <w:tcPr>
            <w:tcW w:w="2433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изготовителя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Заполняет изготовитель клапана</w:t>
            </w:r>
          </w:p>
        </w:tc>
      </w:tr>
      <w:tr w:rsidR="00C3320C" w:rsidRPr="00D0652E" w:rsidTr="006D0BD9">
        <w:tc>
          <w:tcPr>
            <w:tcW w:w="4816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0"/>
                <w:szCs w:val="20"/>
              </w:rPr>
              <w:t>Параметры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Расчетное давление, МПа, </w:t>
            </w:r>
            <w:r w:rsidRPr="00D0652E">
              <w:rPr>
                <w:sz w:val="20"/>
                <w:szCs w:val="20"/>
                <w:lang w:val="en-US"/>
              </w:rPr>
              <w:t>изб</w:t>
            </w:r>
          </w:p>
        </w:tc>
        <w:tc>
          <w:tcPr>
            <w:tcW w:w="2958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17,8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Расчетная температура, </w:t>
            </w:r>
            <w:r w:rsidRPr="00D0652E">
              <w:rPr>
                <w:sz w:val="20"/>
                <w:szCs w:val="20"/>
                <w:vertAlign w:val="superscript"/>
              </w:rPr>
              <w:t>0</w:t>
            </w:r>
            <w:r w:rsidRPr="00D0652E">
              <w:rPr>
                <w:sz w:val="20"/>
                <w:szCs w:val="20"/>
              </w:rPr>
              <w:t>С</w:t>
            </w:r>
          </w:p>
        </w:tc>
        <w:tc>
          <w:tcPr>
            <w:tcW w:w="2958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300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Максимальный ∆</w:t>
            </w:r>
            <w:r w:rsidRPr="00D0652E">
              <w:rPr>
                <w:sz w:val="20"/>
                <w:szCs w:val="20"/>
                <w:lang w:val="en-US"/>
              </w:rPr>
              <w:t>P</w:t>
            </w:r>
            <w:r w:rsidRPr="00D0652E">
              <w:rPr>
                <w:sz w:val="20"/>
                <w:szCs w:val="20"/>
              </w:rPr>
              <w:t xml:space="preserve"> (для прочности), МПа</w:t>
            </w:r>
          </w:p>
        </w:tc>
        <w:tc>
          <w:tcPr>
            <w:tcW w:w="2958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17,8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Режимы работы регулирующего клапана</w:t>
            </w:r>
          </w:p>
        </w:tc>
        <w:tc>
          <w:tcPr>
            <w:tcW w:w="2958" w:type="dxa"/>
            <w:vMerge w:val="restart"/>
            <w:vAlign w:val="center"/>
          </w:tcPr>
          <w:p w:rsidR="00C3320C" w:rsidRPr="00C3320C" w:rsidRDefault="00C3320C" w:rsidP="006D0BD9">
            <w:pPr>
              <w:jc w:val="center"/>
              <w:rPr>
                <w:highlight w:val="yellow"/>
              </w:rPr>
            </w:pPr>
            <w:r w:rsidRPr="00C3320C">
              <w:rPr>
                <w:sz w:val="22"/>
                <w:szCs w:val="22"/>
              </w:rPr>
              <w:t>Смотри «Таблица № Б.2.2 Режимы работы клапана КВА15АА201»</w:t>
            </w:r>
          </w:p>
        </w:tc>
        <w:tc>
          <w:tcPr>
            <w:tcW w:w="2433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Расход среды, т/ч</w:t>
            </w:r>
          </w:p>
        </w:tc>
        <w:tc>
          <w:tcPr>
            <w:tcW w:w="2958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рабочее на входе, МПа (абс)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Температура рабочая, ºС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Перепад давления на клапане, МПа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Среда</w:t>
            </w:r>
          </w:p>
        </w:tc>
        <w:tc>
          <w:tcPr>
            <w:tcW w:w="5391" w:type="dxa"/>
            <w:gridSpan w:val="2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Теплоноситель I контура</w:t>
            </w: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Допустимое содержание твердых частиц, мм</w:t>
            </w:r>
          </w:p>
        </w:tc>
        <w:tc>
          <w:tcPr>
            <w:tcW w:w="2958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Отсутствует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Величина протечек в затворе, см</w:t>
            </w:r>
            <w:r w:rsidRPr="00D0652E">
              <w:rPr>
                <w:sz w:val="20"/>
                <w:szCs w:val="20"/>
                <w:vertAlign w:val="superscript"/>
              </w:rPr>
              <w:t>3</w:t>
            </w:r>
            <w:r w:rsidRPr="00D0652E">
              <w:rPr>
                <w:sz w:val="20"/>
                <w:szCs w:val="20"/>
              </w:rPr>
              <w:t>/с, не более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по согласованию с изготовителем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Размер присоединяемого трубопровода, вход/выход, Д</w:t>
            </w:r>
            <w:r w:rsidRPr="00D0652E">
              <w:rPr>
                <w:sz w:val="20"/>
                <w:szCs w:val="20"/>
                <w:vertAlign w:val="subscript"/>
                <w:lang w:val="en-US"/>
              </w:rPr>
              <w:t>N</w:t>
            </w:r>
            <w:r w:rsidRPr="00D0652E">
              <w:rPr>
                <w:sz w:val="20"/>
                <w:szCs w:val="20"/>
              </w:rPr>
              <w:t>х</w:t>
            </w:r>
            <w:r w:rsidRPr="00D0652E">
              <w:rPr>
                <w:sz w:val="20"/>
                <w:szCs w:val="20"/>
                <w:lang w:val="en-US"/>
              </w:rPr>
              <w:t>S</w:t>
            </w:r>
            <w:r w:rsidRPr="00D0652E">
              <w:rPr>
                <w:sz w:val="20"/>
                <w:szCs w:val="20"/>
              </w:rPr>
              <w:t>, мм,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133х14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присоединения к трубопроводу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Сварка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трубопровода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арматуры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уплотнения (сальниковое, сильфонное)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Сильфон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Исполнительный механизм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электропривод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характеристики регулирования (линейная, равнопроцентная)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Равнопроцентная 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сейсмостойкости в соответствии с требованиями НП-031-01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Место расположения (в оболочке, вне оболочки)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 оболочкой 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Класс безопасности по ПНАЭ Г-01-011-97 и группа по ПНАЭ Г-7-008-89 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D0652E">
              <w:rPr>
                <w:sz w:val="20"/>
                <w:szCs w:val="20"/>
              </w:rPr>
              <w:t>3Н</w:t>
            </w:r>
            <w:r w:rsidRPr="00D0652E">
              <w:rPr>
                <w:sz w:val="20"/>
                <w:szCs w:val="20"/>
                <w:lang w:val="en-US"/>
              </w:rPr>
              <w:t>/C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качества</w:t>
            </w:r>
          </w:p>
        </w:tc>
        <w:tc>
          <w:tcPr>
            <w:tcW w:w="2958" w:type="dxa"/>
            <w:vAlign w:val="center"/>
          </w:tcPr>
          <w:p w:rsidR="00C3320C" w:rsidRPr="006B0F9B" w:rsidRDefault="00CF6DE8" w:rsidP="006D0BD9">
            <w:pPr>
              <w:jc w:val="center"/>
              <w:rPr>
                <w:sz w:val="20"/>
                <w:szCs w:val="20"/>
              </w:rPr>
            </w:pPr>
            <w:r w:rsidRPr="006B0F9B">
              <w:rPr>
                <w:sz w:val="20"/>
                <w:szCs w:val="20"/>
                <w:lang w:val="en-US"/>
              </w:rPr>
              <w:t>2</w:t>
            </w:r>
            <w:r w:rsidR="00C3320C" w:rsidRPr="006B0F9B">
              <w:rPr>
                <w:sz w:val="20"/>
                <w:szCs w:val="20"/>
              </w:rPr>
              <w:t xml:space="preserve"> ОК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Класс арматуры по НП-068-05</w:t>
            </w:r>
          </w:p>
        </w:tc>
        <w:tc>
          <w:tcPr>
            <w:tcW w:w="2958" w:type="dxa"/>
            <w:vAlign w:val="center"/>
          </w:tcPr>
          <w:p w:rsidR="00C3320C" w:rsidRPr="006B0F9B" w:rsidRDefault="00CF6DE8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6B0F9B">
              <w:rPr>
                <w:sz w:val="22"/>
                <w:szCs w:val="22"/>
              </w:rPr>
              <w:t>2ВIIа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Режимы работы арматуры 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НЭ, ННЭ, НЭ+ПЗ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Требования по дезактивации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на заводе-изготовителе (совместно с уплотнением), МПа, изб.</w:t>
            </w:r>
          </w:p>
        </w:tc>
        <w:tc>
          <w:tcPr>
            <w:tcW w:w="2958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 xml:space="preserve">определяется изготовителем, </w:t>
            </w:r>
          </w:p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не менее 26,0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958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верхняя граница 26,0</w:t>
            </w:r>
            <w:r w:rsidRPr="00C3320C">
              <w:rPr>
                <w:sz w:val="20"/>
                <w:szCs w:val="20"/>
              </w:rPr>
              <w:br/>
              <w:t>нижняя граница 25,5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40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Максимальное количество повторно-кратковременных включений, не менее, </w:t>
            </w:r>
            <w:r w:rsidR="00B72C0D" w:rsidRPr="00A815C0">
              <w:rPr>
                <w:sz w:val="20"/>
                <w:szCs w:val="20"/>
              </w:rPr>
              <w:t>раз в час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630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Сохранение положения регулятора при исчезновении электропитания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требуе</w:t>
            </w:r>
            <w:r w:rsidRPr="00D0652E">
              <w:rPr>
                <w:sz w:val="20"/>
                <w:szCs w:val="20"/>
              </w:rPr>
              <w:t>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Время открытия (закрытия), с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30-45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Конечные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Моментные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Путевые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Датчик положения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4 – 20 мА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Возможность определения положения регулятора по месту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Ручной дублер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Обозначение клапана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-</w:t>
            </w:r>
          </w:p>
        </w:tc>
        <w:tc>
          <w:tcPr>
            <w:tcW w:w="2433" w:type="dxa"/>
            <w:vAlign w:val="center"/>
          </w:tcPr>
          <w:p w:rsidR="00C3320C" w:rsidRPr="00EA294D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7C28CF" w:rsidRDefault="007C28CF" w:rsidP="007C28CF"/>
    <w:p w:rsidR="00C3320C" w:rsidRPr="00545F7E" w:rsidRDefault="00C3320C" w:rsidP="007C28CF">
      <w:pPr>
        <w:sectPr w:rsidR="00C3320C" w:rsidRPr="00545F7E" w:rsidSect="0086101B">
          <w:pgSz w:w="11907" w:h="16840" w:code="9"/>
          <w:pgMar w:top="709" w:right="850" w:bottom="709" w:left="1701" w:header="397" w:footer="397" w:gutter="0"/>
          <w:pgNumType w:start="161"/>
          <w:cols w:space="720"/>
        </w:sectPr>
      </w:pPr>
    </w:p>
    <w:p w:rsidR="007C28CF" w:rsidRPr="00545F7E" w:rsidRDefault="007C28CF" w:rsidP="007C28CF">
      <w:pPr>
        <w:pStyle w:val="23"/>
        <w:ind w:firstLine="480"/>
        <w:rPr>
          <w:sz w:val="22"/>
        </w:rPr>
      </w:pPr>
      <w:r w:rsidRPr="00545F7E">
        <w:lastRenderedPageBreak/>
        <w:t xml:space="preserve">Таблица Б.2.2 – Режимы работы клапана </w:t>
      </w:r>
      <w:r w:rsidRPr="00545F7E">
        <w:rPr>
          <w:sz w:val="22"/>
        </w:rPr>
        <w:t>КВА15АА201</w:t>
      </w:r>
    </w:p>
    <w:tbl>
      <w:tblPr>
        <w:tblW w:w="1481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4188"/>
        <w:gridCol w:w="1528"/>
        <w:gridCol w:w="1560"/>
        <w:gridCol w:w="1560"/>
        <w:gridCol w:w="1920"/>
        <w:gridCol w:w="1680"/>
        <w:gridCol w:w="2144"/>
      </w:tblGrid>
      <w:tr w:rsidR="007C28CF" w:rsidRPr="00545F7E" w:rsidTr="00C14847">
        <w:trPr>
          <w:cantSplit/>
        </w:trPr>
        <w:tc>
          <w:tcPr>
            <w:tcW w:w="236" w:type="dxa"/>
            <w:vMerge w:val="restart"/>
            <w:tcBorders>
              <w:top w:val="nil"/>
              <w:left w:val="nil"/>
              <w:bottom w:val="nil"/>
            </w:tcBorders>
          </w:tcPr>
          <w:p w:rsidR="007C28CF" w:rsidRPr="00545F7E" w:rsidRDefault="007C28CF" w:rsidP="00C14847">
            <w:pPr>
              <w:pStyle w:val="29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9"/>
            </w:pPr>
            <w:r w:rsidRPr="00545F7E">
              <w:t>Режим работы клапана</w:t>
            </w:r>
          </w:p>
        </w:tc>
        <w:tc>
          <w:tcPr>
            <w:tcW w:w="10392" w:type="dxa"/>
            <w:gridSpan w:val="6"/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  <w:r w:rsidRPr="00545F7E">
              <w:rPr>
                <w:b/>
                <w:bCs/>
              </w:rPr>
              <w:t>Значение параметров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давления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0392" w:type="dxa"/>
            <w:gridSpan w:val="6"/>
          </w:tcPr>
          <w:p w:rsidR="007C28CF" w:rsidRPr="00545F7E" w:rsidRDefault="007C28CF" w:rsidP="00C14847">
            <w:pPr>
              <w:pStyle w:val="28"/>
            </w:pPr>
            <w:r w:rsidRPr="00545F7E">
              <w:t>2,0 ÷ 16,6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>Пределы изменения</w:t>
            </w:r>
            <w:r w:rsidRPr="00545F7E">
              <w:rPr>
                <w:sz w:val="22"/>
              </w:rPr>
              <w:t xml:space="preserve"> расхода среды, т/ч</w:t>
            </w:r>
          </w:p>
        </w:tc>
        <w:tc>
          <w:tcPr>
            <w:tcW w:w="10392" w:type="dxa"/>
            <w:gridSpan w:val="6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5,0 ÷ 60,0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перепадов давления на клапане,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0392" w:type="dxa"/>
            <w:gridSpan w:val="6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1,7 ÷ 16,0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</w:p>
        </w:tc>
        <w:tc>
          <w:tcPr>
            <w:tcW w:w="14580" w:type="dxa"/>
            <w:gridSpan w:val="7"/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  <w:r w:rsidRPr="00545F7E">
              <w:rPr>
                <w:b/>
                <w:bCs/>
              </w:rPr>
              <w:t>Расчетные режимы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  <w:vMerge w:val="restart"/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3088" w:type="dxa"/>
            <w:gridSpan w:val="2"/>
          </w:tcPr>
          <w:p w:rsidR="007C28CF" w:rsidRPr="00545F7E" w:rsidRDefault="007C28CF" w:rsidP="00C14847">
            <w:pPr>
              <w:pStyle w:val="28"/>
            </w:pPr>
            <w:r w:rsidRPr="00545F7E">
              <w:t>Разогрев</w:t>
            </w:r>
          </w:p>
        </w:tc>
        <w:tc>
          <w:tcPr>
            <w:tcW w:w="7304" w:type="dxa"/>
            <w:gridSpan w:val="4"/>
          </w:tcPr>
          <w:p w:rsidR="007C28CF" w:rsidRPr="00545F7E" w:rsidRDefault="007C28CF" w:rsidP="00C14847">
            <w:pPr>
              <w:pStyle w:val="28"/>
            </w:pPr>
            <w:r w:rsidRPr="00545F7E">
              <w:t>Борное регулирование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  <w:vMerge/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2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3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4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5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6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Давление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Расход среды, т/ч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5,0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10,0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30,0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60,0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Рабочее давление на входе в клапан, МПа, (абс.)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2,1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16,2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Перепад давления на клапане, МПа, (абс.)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1,9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1,7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15,9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15,3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14,3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9,1</w:t>
            </w:r>
          </w:p>
        </w:tc>
      </w:tr>
      <w:tr w:rsidR="007C28CF" w:rsidRPr="00545F7E" w:rsidTr="00C14847"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4188" w:type="dxa"/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 xml:space="preserve">Рабочая температура, </w:t>
            </w:r>
            <w:r w:rsidRPr="00545F7E">
              <w:rPr>
                <w:sz w:val="22"/>
                <w:vertAlign w:val="superscript"/>
              </w:rPr>
              <w:t>о</w:t>
            </w:r>
            <w:r w:rsidRPr="00545F7E">
              <w:rPr>
                <w:sz w:val="22"/>
              </w:rPr>
              <w:t>С</w:t>
            </w:r>
          </w:p>
        </w:tc>
        <w:tc>
          <w:tcPr>
            <w:tcW w:w="1528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56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92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68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2144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</w:tr>
      <w:tr w:rsidR="007C28CF" w:rsidRPr="00545F7E" w:rsidTr="00C14847">
        <w:trPr>
          <w:cantSplit/>
        </w:trPr>
        <w:tc>
          <w:tcPr>
            <w:tcW w:w="236" w:type="dxa"/>
            <w:vMerge/>
            <w:tcBorders>
              <w:left w:val="nil"/>
              <w:bottom w:val="nil"/>
            </w:tcBorders>
          </w:tcPr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</w:p>
        </w:tc>
        <w:tc>
          <w:tcPr>
            <w:tcW w:w="14580" w:type="dxa"/>
            <w:gridSpan w:val="7"/>
          </w:tcPr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Примечание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 xml:space="preserve">1 - </w:t>
            </w:r>
            <w:r w:rsidRPr="00545F7E">
              <w:rPr>
                <w:vertAlign w:val="superscript"/>
              </w:rPr>
              <w:t>1)</w:t>
            </w:r>
            <w:r w:rsidRPr="00545F7E">
              <w:t xml:space="preserve"> </w:t>
            </w:r>
            <w:r w:rsidRPr="00545F7E">
              <w:rPr>
                <w:snapToGrid w:val="0"/>
              </w:rPr>
              <w:t>В указанных интервалах расходов и перепадов давления на клапане должна быть обеспечена работоспособность клапана без кавитации</w:t>
            </w:r>
            <w:r w:rsidRPr="00545F7E">
              <w:t>.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2 Количество циклов (включение в работу) – 15000 за срок службы 50 лет.</w:t>
            </w:r>
          </w:p>
        </w:tc>
      </w:tr>
    </w:tbl>
    <w:p w:rsidR="007C28CF" w:rsidRPr="00545F7E" w:rsidRDefault="007C28CF" w:rsidP="007C28CF">
      <w:pPr>
        <w:sectPr w:rsidR="007C28CF" w:rsidRPr="00545F7E" w:rsidSect="00C14847">
          <w:headerReference w:type="default" r:id="rId10"/>
          <w:pgSz w:w="16840" w:h="11907" w:orient="landscape" w:code="9"/>
          <w:pgMar w:top="1701" w:right="567" w:bottom="851" w:left="567" w:header="397" w:footer="397" w:gutter="0"/>
          <w:cols w:space="720"/>
        </w:sectPr>
      </w:pPr>
    </w:p>
    <w:p w:rsidR="007C28CF" w:rsidRPr="00545F7E" w:rsidRDefault="007C28CF" w:rsidP="007C28CF">
      <w:pPr>
        <w:pStyle w:val="21"/>
      </w:pPr>
      <w:r w:rsidRPr="00545F7E">
        <w:lastRenderedPageBreak/>
        <w:t>Б.3 Техническая характеристика и режимы работы регулирующего клапана KBA16AA201 представлены в таблицах Б.3.1 и Б.3.2.</w:t>
      </w:r>
    </w:p>
    <w:p w:rsidR="007C28CF" w:rsidRPr="00545F7E" w:rsidRDefault="007C28CF" w:rsidP="007C28CF">
      <w:pPr>
        <w:pStyle w:val="23"/>
      </w:pPr>
      <w:r w:rsidRPr="00545F7E">
        <w:t>Таблица Б.3.1 - Техническая характеристика регулирующего клапана KBA16AA201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9"/>
        <w:gridCol w:w="2954"/>
        <w:gridCol w:w="19"/>
        <w:gridCol w:w="2415"/>
      </w:tblGrid>
      <w:tr w:rsidR="00C3320C" w:rsidRPr="00D0652E" w:rsidTr="006D0BD9">
        <w:trPr>
          <w:trHeight w:val="698"/>
        </w:trPr>
        <w:tc>
          <w:tcPr>
            <w:tcW w:w="4819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8"/>
                <w:szCs w:val="28"/>
              </w:rPr>
              <w:t>Опросный лист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8"/>
                <w:szCs w:val="28"/>
              </w:rPr>
              <w:t>KBA16AA201</w:t>
            </w:r>
            <w:r>
              <w:rPr>
                <w:b/>
                <w:sz w:val="28"/>
                <w:szCs w:val="28"/>
              </w:rPr>
              <w:br/>
            </w:r>
            <w:r w:rsidRPr="00B86806">
              <w:rPr>
                <w:b/>
                <w:sz w:val="28"/>
                <w:szCs w:val="28"/>
                <w:lang w:val="en-US"/>
              </w:rPr>
              <w:t>D</w:t>
            </w:r>
            <w:r>
              <w:rPr>
                <w:b/>
                <w:sz w:val="28"/>
                <w:szCs w:val="28"/>
                <w:lang w:val="en-US"/>
              </w:rPr>
              <w:t>N</w:t>
            </w:r>
            <w:r w:rsidRPr="00B86806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2973" w:type="dxa"/>
            <w:gridSpan w:val="2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ИТТ</w:t>
            </w:r>
            <w:r w:rsidRPr="00D0652E">
              <w:rPr>
                <w:b/>
                <w:sz w:val="20"/>
                <w:szCs w:val="20"/>
              </w:rPr>
              <w:br/>
            </w:r>
            <w:r w:rsidR="00A47725">
              <w:rPr>
                <w:b/>
                <w:sz w:val="20"/>
                <w:szCs w:val="20"/>
              </w:rPr>
              <w:t>БелАЭС</w:t>
            </w:r>
            <w:r>
              <w:rPr>
                <w:b/>
                <w:sz w:val="20"/>
                <w:szCs w:val="20"/>
              </w:rPr>
              <w:t>, блоки 1 и 2</w:t>
            </w:r>
          </w:p>
        </w:tc>
        <w:tc>
          <w:tcPr>
            <w:tcW w:w="2415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изготовителя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Заполняет изготовитель клапана</w:t>
            </w:r>
          </w:p>
        </w:tc>
      </w:tr>
      <w:tr w:rsidR="00C3320C" w:rsidRPr="00D0652E" w:rsidTr="006D0BD9">
        <w:tc>
          <w:tcPr>
            <w:tcW w:w="4819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0"/>
                <w:szCs w:val="20"/>
              </w:rPr>
              <w:t>Параметры</w:t>
            </w:r>
          </w:p>
        </w:tc>
        <w:tc>
          <w:tcPr>
            <w:tcW w:w="2973" w:type="dxa"/>
            <w:gridSpan w:val="2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5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Расчетное давление, МПа, </w:t>
            </w:r>
            <w:r w:rsidRPr="00D0652E">
              <w:rPr>
                <w:sz w:val="20"/>
                <w:szCs w:val="20"/>
                <w:lang w:val="en-US"/>
              </w:rPr>
              <w:t>изб</w:t>
            </w:r>
          </w:p>
        </w:tc>
        <w:tc>
          <w:tcPr>
            <w:tcW w:w="2954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17,8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Расчетная температура, </w:t>
            </w:r>
            <w:r w:rsidRPr="00D0652E">
              <w:rPr>
                <w:sz w:val="20"/>
                <w:szCs w:val="20"/>
                <w:vertAlign w:val="superscript"/>
              </w:rPr>
              <w:t>0</w:t>
            </w:r>
            <w:r w:rsidRPr="00D0652E">
              <w:rPr>
                <w:sz w:val="20"/>
                <w:szCs w:val="20"/>
              </w:rPr>
              <w:t>С</w:t>
            </w:r>
          </w:p>
        </w:tc>
        <w:tc>
          <w:tcPr>
            <w:tcW w:w="2954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300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Максимальный ∆</w:t>
            </w:r>
            <w:r w:rsidRPr="00D0652E">
              <w:rPr>
                <w:sz w:val="20"/>
                <w:szCs w:val="20"/>
                <w:lang w:val="en-US"/>
              </w:rPr>
              <w:t>P</w:t>
            </w:r>
            <w:r w:rsidRPr="00D0652E">
              <w:rPr>
                <w:sz w:val="20"/>
                <w:szCs w:val="20"/>
              </w:rPr>
              <w:t xml:space="preserve"> (для прочности), МПа</w:t>
            </w:r>
          </w:p>
        </w:tc>
        <w:tc>
          <w:tcPr>
            <w:tcW w:w="2954" w:type="dxa"/>
          </w:tcPr>
          <w:p w:rsidR="00C3320C" w:rsidRPr="00D211EE" w:rsidRDefault="00C3320C" w:rsidP="006D0BD9">
            <w:pPr>
              <w:jc w:val="center"/>
              <w:rPr>
                <w:sz w:val="20"/>
                <w:szCs w:val="20"/>
              </w:rPr>
            </w:pPr>
            <w:r w:rsidRPr="00D211EE">
              <w:rPr>
                <w:sz w:val="20"/>
                <w:szCs w:val="20"/>
              </w:rPr>
              <w:t>17,8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Режимы работы регулирующего клапана</w:t>
            </w:r>
          </w:p>
        </w:tc>
        <w:tc>
          <w:tcPr>
            <w:tcW w:w="2954" w:type="dxa"/>
            <w:vMerge w:val="restart"/>
            <w:vAlign w:val="center"/>
          </w:tcPr>
          <w:p w:rsidR="00C3320C" w:rsidRPr="00C3320C" w:rsidRDefault="00C3320C" w:rsidP="006D0BD9">
            <w:pPr>
              <w:jc w:val="center"/>
              <w:rPr>
                <w:highlight w:val="yellow"/>
              </w:rPr>
            </w:pPr>
            <w:r w:rsidRPr="00C3320C">
              <w:rPr>
                <w:sz w:val="22"/>
                <w:szCs w:val="22"/>
              </w:rPr>
              <w:t>Смотри «Таблица № Б.3.2 Режимы работы клапана КВА16АА201»</w:t>
            </w:r>
          </w:p>
        </w:tc>
        <w:tc>
          <w:tcPr>
            <w:tcW w:w="2434" w:type="dxa"/>
            <w:gridSpan w:val="2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Расход среды, т/ч</w:t>
            </w:r>
          </w:p>
        </w:tc>
        <w:tc>
          <w:tcPr>
            <w:tcW w:w="2954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4" w:type="dxa"/>
            <w:gridSpan w:val="2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рабочее на входе, МПа (абс)</w:t>
            </w:r>
          </w:p>
        </w:tc>
        <w:tc>
          <w:tcPr>
            <w:tcW w:w="2954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4" w:type="dxa"/>
            <w:gridSpan w:val="2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Температура рабочая, ºС</w:t>
            </w:r>
          </w:p>
        </w:tc>
        <w:tc>
          <w:tcPr>
            <w:tcW w:w="2954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4" w:type="dxa"/>
            <w:gridSpan w:val="2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Перепад давления на клапане, МПа</w:t>
            </w:r>
          </w:p>
        </w:tc>
        <w:tc>
          <w:tcPr>
            <w:tcW w:w="2954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4" w:type="dxa"/>
            <w:gridSpan w:val="2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Среда</w:t>
            </w:r>
          </w:p>
        </w:tc>
        <w:tc>
          <w:tcPr>
            <w:tcW w:w="5388" w:type="dxa"/>
            <w:gridSpan w:val="3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Теплоноситель I контура</w:t>
            </w: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Допустимое содержание твердых частиц, мм</w:t>
            </w:r>
          </w:p>
        </w:tc>
        <w:tc>
          <w:tcPr>
            <w:tcW w:w="2954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Отсутствует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Величина протечек в затворе, см</w:t>
            </w:r>
            <w:r w:rsidRPr="00D0652E">
              <w:rPr>
                <w:sz w:val="20"/>
                <w:szCs w:val="20"/>
                <w:vertAlign w:val="superscript"/>
              </w:rPr>
              <w:t>3</w:t>
            </w:r>
            <w:r w:rsidRPr="00D0652E">
              <w:rPr>
                <w:sz w:val="20"/>
                <w:szCs w:val="20"/>
              </w:rPr>
              <w:t>/с, не более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по согласованию с изготовителем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Размер присоединяемого трубопровода, вход/выход, Д</w:t>
            </w:r>
            <w:r w:rsidRPr="00D0652E">
              <w:rPr>
                <w:sz w:val="20"/>
                <w:szCs w:val="20"/>
                <w:vertAlign w:val="subscript"/>
                <w:lang w:val="en-US"/>
              </w:rPr>
              <w:t>N</w:t>
            </w:r>
            <w:r w:rsidRPr="00D0652E">
              <w:rPr>
                <w:sz w:val="20"/>
                <w:szCs w:val="20"/>
              </w:rPr>
              <w:t>х</w:t>
            </w:r>
            <w:r w:rsidRPr="00D0652E">
              <w:rPr>
                <w:sz w:val="20"/>
                <w:szCs w:val="20"/>
                <w:lang w:val="en-US"/>
              </w:rPr>
              <w:t>S</w:t>
            </w:r>
            <w:r w:rsidRPr="00D0652E">
              <w:rPr>
                <w:sz w:val="20"/>
                <w:szCs w:val="20"/>
              </w:rPr>
              <w:t>, мм,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133х14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присоединения к трубопроводу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Сварка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трубопровода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арматуры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уплотнения (сальниковое, сильфонное)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Сильфон</w:t>
            </w:r>
          </w:p>
        </w:tc>
        <w:tc>
          <w:tcPr>
            <w:tcW w:w="2434" w:type="dxa"/>
            <w:gridSpan w:val="2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Исполнительный механизм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электропривод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характеристики регулирования (линейная, равнопроцентная)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равнопроцентная 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сейсмостойкости в соответствии с требованиями НП-031-01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Место расположения (в оболочке, вне оболочки)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 оболочкой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Класс безопасности по ПНАЭ Г-01-011-97 и группа по ПНАЭ Г-7-008-89 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D0652E">
              <w:rPr>
                <w:sz w:val="20"/>
                <w:szCs w:val="20"/>
              </w:rPr>
              <w:t>3Н</w:t>
            </w:r>
            <w:r w:rsidRPr="00D0652E">
              <w:rPr>
                <w:sz w:val="20"/>
                <w:szCs w:val="20"/>
                <w:lang w:val="en-US"/>
              </w:rPr>
              <w:t>/C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качества</w:t>
            </w:r>
          </w:p>
        </w:tc>
        <w:tc>
          <w:tcPr>
            <w:tcW w:w="2954" w:type="dxa"/>
            <w:vAlign w:val="center"/>
          </w:tcPr>
          <w:p w:rsidR="00C3320C" w:rsidRPr="006B0F9B" w:rsidRDefault="00566E08" w:rsidP="006D0BD9">
            <w:pPr>
              <w:jc w:val="center"/>
              <w:rPr>
                <w:sz w:val="20"/>
                <w:szCs w:val="20"/>
              </w:rPr>
            </w:pPr>
            <w:r w:rsidRPr="006B0F9B">
              <w:rPr>
                <w:sz w:val="20"/>
                <w:szCs w:val="20"/>
                <w:lang w:val="en-US"/>
              </w:rPr>
              <w:t>2</w:t>
            </w:r>
            <w:r w:rsidR="00C3320C" w:rsidRPr="006B0F9B">
              <w:rPr>
                <w:sz w:val="20"/>
                <w:szCs w:val="20"/>
              </w:rPr>
              <w:t xml:space="preserve"> ОК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Класс арматуры по НП-068-05</w:t>
            </w:r>
          </w:p>
        </w:tc>
        <w:tc>
          <w:tcPr>
            <w:tcW w:w="2954" w:type="dxa"/>
            <w:vAlign w:val="center"/>
          </w:tcPr>
          <w:p w:rsidR="00C3320C" w:rsidRPr="006B0F9B" w:rsidRDefault="00566E08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6B0F9B">
              <w:rPr>
                <w:sz w:val="22"/>
                <w:szCs w:val="22"/>
              </w:rPr>
              <w:t>2ВIIа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Режимы работы арматуры 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НЭ, ННЭ, НЭ+ПЗ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Требования по дезактивации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на заводе-изготовителе (совместно с уплотнением), МПа, изб.</w:t>
            </w:r>
          </w:p>
        </w:tc>
        <w:tc>
          <w:tcPr>
            <w:tcW w:w="2954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 xml:space="preserve">определяется изготовителем, </w:t>
            </w:r>
          </w:p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не менее 26,0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954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верхняя граница 26,0</w:t>
            </w:r>
            <w:r w:rsidRPr="00C3320C">
              <w:rPr>
                <w:sz w:val="20"/>
                <w:szCs w:val="20"/>
              </w:rPr>
              <w:br/>
              <w:t>нижняя граница 25,5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40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Максимальное количество повторно-кратковременных включений, не менее, </w:t>
            </w:r>
            <w:r w:rsidR="00B72C0D" w:rsidRPr="00A815C0">
              <w:rPr>
                <w:sz w:val="20"/>
                <w:szCs w:val="20"/>
              </w:rPr>
              <w:t>раз в час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630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Сохранение положения регулятора при исчезновении электропитания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требуе</w:t>
            </w:r>
            <w:r w:rsidRPr="00D0652E">
              <w:rPr>
                <w:sz w:val="20"/>
                <w:szCs w:val="20"/>
              </w:rPr>
              <w:t>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Время открытия (закрытия), с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30-45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Конечные выключатели (открытия / закрытия)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Моментные выключатели (открытия / закрытия)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Путевые выключатели (открытия / закрытия)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Датчик положения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4 – 20 мА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Возможность определения положения регулятора по месту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Ручной дублер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9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Обозначение клапана</w:t>
            </w:r>
          </w:p>
        </w:tc>
        <w:tc>
          <w:tcPr>
            <w:tcW w:w="2954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-</w:t>
            </w:r>
          </w:p>
        </w:tc>
        <w:tc>
          <w:tcPr>
            <w:tcW w:w="2434" w:type="dxa"/>
            <w:gridSpan w:val="2"/>
            <w:vAlign w:val="center"/>
          </w:tcPr>
          <w:p w:rsidR="00C3320C" w:rsidRPr="00EA294D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7C28CF" w:rsidRDefault="007C28CF" w:rsidP="007C28CF"/>
    <w:p w:rsidR="00C3320C" w:rsidRPr="00545F7E" w:rsidRDefault="00C3320C" w:rsidP="007C28CF">
      <w:pPr>
        <w:sectPr w:rsidR="00C3320C" w:rsidRPr="00545F7E" w:rsidSect="00C14847">
          <w:headerReference w:type="default" r:id="rId11"/>
          <w:pgSz w:w="11907" w:h="16840" w:code="9"/>
          <w:pgMar w:top="567" w:right="850" w:bottom="567" w:left="1701" w:header="397" w:footer="397" w:gutter="0"/>
          <w:cols w:space="720"/>
        </w:sectPr>
      </w:pPr>
    </w:p>
    <w:p w:rsidR="007C28CF" w:rsidRPr="00545F7E" w:rsidRDefault="007C28CF" w:rsidP="007C28CF">
      <w:pPr>
        <w:pStyle w:val="23"/>
        <w:ind w:firstLine="600"/>
        <w:rPr>
          <w:sz w:val="22"/>
        </w:rPr>
      </w:pPr>
      <w:r w:rsidRPr="00545F7E">
        <w:lastRenderedPageBreak/>
        <w:t xml:space="preserve">Таблица Б.3.2 – Режимы работы клапана </w:t>
      </w:r>
      <w:r w:rsidRPr="00545F7E">
        <w:rPr>
          <w:sz w:val="22"/>
        </w:rPr>
        <w:t>КВА16АА201</w:t>
      </w:r>
    </w:p>
    <w:tbl>
      <w:tblPr>
        <w:tblW w:w="14756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2"/>
        <w:gridCol w:w="1494"/>
        <w:gridCol w:w="1320"/>
        <w:gridCol w:w="1080"/>
        <w:gridCol w:w="1200"/>
        <w:gridCol w:w="1200"/>
        <w:gridCol w:w="1320"/>
        <w:gridCol w:w="1200"/>
        <w:gridCol w:w="960"/>
        <w:gridCol w:w="1320"/>
      </w:tblGrid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9"/>
            </w:pPr>
            <w:r w:rsidRPr="00545F7E">
              <w:t>Режим работы клапана</w:t>
            </w:r>
          </w:p>
        </w:tc>
        <w:tc>
          <w:tcPr>
            <w:tcW w:w="11094" w:type="dxa"/>
            <w:gridSpan w:val="9"/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  <w:r w:rsidRPr="00545F7E">
              <w:rPr>
                <w:b/>
                <w:bCs/>
              </w:rPr>
              <w:t>Значение параметров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давления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1094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0,3 ÷ 16,6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>Пределы изменения</w:t>
            </w:r>
            <w:r w:rsidRPr="00545F7E">
              <w:rPr>
                <w:sz w:val="22"/>
              </w:rPr>
              <w:t xml:space="preserve"> расхода среды, т/ч</w:t>
            </w:r>
          </w:p>
        </w:tc>
        <w:tc>
          <w:tcPr>
            <w:tcW w:w="11094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5,0 ÷ 60,0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перепадов давления на клапане,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1094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0,1 ÷ 16,0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14756" w:type="dxa"/>
            <w:gridSpan w:val="10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rPr>
                <w:b/>
                <w:bCs/>
              </w:rPr>
            </w:pPr>
            <w:r w:rsidRPr="00545F7E">
              <w:rPr>
                <w:b/>
                <w:bCs/>
              </w:rPr>
              <w:t>Расчетные режимы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vMerge w:val="restart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2814" w:type="dxa"/>
            <w:gridSpan w:val="2"/>
          </w:tcPr>
          <w:p w:rsidR="007C28CF" w:rsidRPr="00545F7E" w:rsidRDefault="007C28CF" w:rsidP="00C14847">
            <w:pPr>
              <w:pStyle w:val="28"/>
            </w:pPr>
            <w:r w:rsidRPr="00545F7E">
              <w:t>Дренирование первого контура</w:t>
            </w:r>
          </w:p>
        </w:tc>
        <w:tc>
          <w:tcPr>
            <w:tcW w:w="8280" w:type="dxa"/>
            <w:gridSpan w:val="7"/>
            <w:vAlign w:val="center"/>
          </w:tcPr>
          <w:p w:rsidR="007C28CF" w:rsidRPr="00545F7E" w:rsidRDefault="007C28CF" w:rsidP="00C14847">
            <w:pPr>
              <w:pStyle w:val="28"/>
              <w:ind w:right="-820"/>
            </w:pPr>
            <w:r w:rsidRPr="00545F7E">
              <w:t>Разогрев, расхолаживание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vMerge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2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3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4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8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9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Давление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0,3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1,7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16,6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Расход среды, т/ч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15,0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60,0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30,0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60,0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30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60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Рабочее давление на входе в клапан, МПа, (абс.)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0,4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1,4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1,9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1,9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1,9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16,3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Перепад давления на клапане, МПа, (абс.)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0,1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0,5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1,55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1,4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0,5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15,9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15,8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15,1</w:t>
            </w:r>
          </w:p>
        </w:tc>
      </w:tr>
      <w:tr w:rsidR="007C28CF" w:rsidRPr="00545F7E" w:rsidTr="00C14847">
        <w:trPr>
          <w:cantSplit/>
        </w:trPr>
        <w:tc>
          <w:tcPr>
            <w:tcW w:w="3662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 xml:space="preserve">Рабочая температура, </w:t>
            </w:r>
            <w:r w:rsidRPr="00545F7E">
              <w:rPr>
                <w:sz w:val="22"/>
                <w:vertAlign w:val="superscript"/>
              </w:rPr>
              <w:t>о</w:t>
            </w:r>
            <w:r w:rsidRPr="00545F7E">
              <w:rPr>
                <w:sz w:val="22"/>
              </w:rPr>
              <w:t>С</w:t>
            </w:r>
          </w:p>
        </w:tc>
        <w:tc>
          <w:tcPr>
            <w:tcW w:w="1494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08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96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55</w:t>
            </w:r>
          </w:p>
        </w:tc>
      </w:tr>
      <w:tr w:rsidR="007C28CF" w:rsidRPr="00545F7E" w:rsidTr="00C14847">
        <w:trPr>
          <w:cantSplit/>
        </w:trPr>
        <w:tc>
          <w:tcPr>
            <w:tcW w:w="14756" w:type="dxa"/>
            <w:gridSpan w:val="10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Примечание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 xml:space="preserve">1 - </w:t>
            </w:r>
            <w:r w:rsidRPr="00545F7E">
              <w:rPr>
                <w:vertAlign w:val="superscript"/>
              </w:rPr>
              <w:t>1)</w:t>
            </w:r>
            <w:r w:rsidRPr="00545F7E">
              <w:t xml:space="preserve"> </w:t>
            </w:r>
            <w:r w:rsidRPr="00545F7E">
              <w:rPr>
                <w:snapToGrid w:val="0"/>
              </w:rPr>
              <w:t>В указанных интервалах расходов и перепадов давления на клапане должна быть обеспечена работоспособность клапана без кавитации</w:t>
            </w:r>
            <w:r w:rsidRPr="00545F7E">
              <w:t>.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2 Количество циклов (включение в работу) – 1000 за срок службы 50 лет.</w:t>
            </w:r>
          </w:p>
        </w:tc>
      </w:tr>
    </w:tbl>
    <w:p w:rsidR="007C28CF" w:rsidRPr="00545F7E" w:rsidRDefault="007C28CF" w:rsidP="007C28CF">
      <w:pPr>
        <w:sectPr w:rsidR="007C28CF" w:rsidRPr="00545F7E" w:rsidSect="00C14847">
          <w:headerReference w:type="default" r:id="rId12"/>
          <w:pgSz w:w="16840" w:h="11907" w:orient="landscape" w:code="9"/>
          <w:pgMar w:top="1701" w:right="567" w:bottom="851" w:left="567" w:header="397" w:footer="397" w:gutter="0"/>
          <w:cols w:space="720"/>
        </w:sectPr>
      </w:pPr>
    </w:p>
    <w:p w:rsidR="007C28CF" w:rsidRPr="00545F7E" w:rsidRDefault="007C28CF" w:rsidP="007C28CF">
      <w:pPr>
        <w:pStyle w:val="21"/>
      </w:pPr>
      <w:r w:rsidRPr="00545F7E">
        <w:lastRenderedPageBreak/>
        <w:t>Б.4 Техническая характеристика и режимы работы регулирующих клапанов KBA20AA201 и KBA30AA201 представлены в таблицах Б.4.1 и Б.4.2.</w:t>
      </w:r>
    </w:p>
    <w:p w:rsidR="007C28CF" w:rsidRPr="00545F7E" w:rsidRDefault="007C28CF" w:rsidP="007C28CF">
      <w:pPr>
        <w:pStyle w:val="23"/>
      </w:pPr>
      <w:r w:rsidRPr="00545F7E">
        <w:t>Таблица Б.4.1 - Техническая характеристика регулирующих клапанов KBA20AA201 и KBA30AA201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6"/>
        <w:gridCol w:w="2958"/>
        <w:gridCol w:w="2433"/>
      </w:tblGrid>
      <w:tr w:rsidR="00C3320C" w:rsidRPr="00D0652E" w:rsidTr="006D0BD9">
        <w:tc>
          <w:tcPr>
            <w:tcW w:w="4816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8"/>
                <w:szCs w:val="28"/>
              </w:rPr>
              <w:t>Опросный лист</w:t>
            </w:r>
          </w:p>
          <w:p w:rsidR="00C3320C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KBA20AA201, KBA</w:t>
            </w:r>
            <w:r w:rsidRPr="00B86806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0AA201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B86806">
              <w:rPr>
                <w:b/>
                <w:sz w:val="28"/>
                <w:szCs w:val="28"/>
                <w:lang w:val="en-US"/>
              </w:rPr>
              <w:t>D</w:t>
            </w:r>
            <w:r>
              <w:rPr>
                <w:b/>
                <w:sz w:val="28"/>
                <w:szCs w:val="28"/>
                <w:lang w:val="en-US"/>
              </w:rPr>
              <w:t>N</w:t>
            </w:r>
            <w:r w:rsidRPr="00B86806">
              <w:rPr>
                <w:b/>
                <w:sz w:val="28"/>
                <w:szCs w:val="28"/>
              </w:rPr>
              <w:t xml:space="preserve"> 100</w:t>
            </w:r>
          </w:p>
        </w:tc>
        <w:tc>
          <w:tcPr>
            <w:tcW w:w="2958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ИТТ</w:t>
            </w:r>
            <w:r w:rsidRPr="00D0652E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БелАЭС, блоки 1 и 2</w:t>
            </w:r>
          </w:p>
        </w:tc>
        <w:tc>
          <w:tcPr>
            <w:tcW w:w="2433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b/>
                <w:sz w:val="20"/>
                <w:szCs w:val="20"/>
              </w:rPr>
              <w:t>Значение изготовителя</w:t>
            </w:r>
          </w:p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Заполняет изготовитель клапана</w:t>
            </w:r>
          </w:p>
        </w:tc>
      </w:tr>
      <w:tr w:rsidR="00C3320C" w:rsidRPr="00D0652E" w:rsidTr="006D0BD9">
        <w:tc>
          <w:tcPr>
            <w:tcW w:w="4816" w:type="dxa"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8"/>
                <w:szCs w:val="28"/>
              </w:rPr>
            </w:pPr>
            <w:r w:rsidRPr="00D0652E">
              <w:rPr>
                <w:b/>
                <w:sz w:val="20"/>
                <w:szCs w:val="20"/>
              </w:rPr>
              <w:t>Параметры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Расчетное давление, МПа, </w:t>
            </w:r>
            <w:r w:rsidRPr="00D0652E">
              <w:rPr>
                <w:sz w:val="20"/>
                <w:szCs w:val="20"/>
                <w:lang w:val="en-US"/>
              </w:rPr>
              <w:t>изб</w:t>
            </w:r>
          </w:p>
        </w:tc>
        <w:tc>
          <w:tcPr>
            <w:tcW w:w="2958" w:type="dxa"/>
          </w:tcPr>
          <w:p w:rsidR="00C3320C" w:rsidRPr="00EE407B" w:rsidRDefault="00C3320C" w:rsidP="006D0BD9">
            <w:pPr>
              <w:jc w:val="center"/>
              <w:rPr>
                <w:sz w:val="20"/>
                <w:szCs w:val="20"/>
              </w:rPr>
            </w:pPr>
            <w:r w:rsidRPr="00EE407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  <w:lang w:val="en-US"/>
              </w:rPr>
              <w:t>,</w:t>
            </w:r>
            <w:r w:rsidRPr="00EE407B">
              <w:rPr>
                <w:sz w:val="20"/>
                <w:szCs w:val="20"/>
              </w:rPr>
              <w:t>5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Расчетная температура, </w:t>
            </w:r>
            <w:r w:rsidRPr="00D0652E">
              <w:rPr>
                <w:sz w:val="20"/>
                <w:szCs w:val="20"/>
                <w:vertAlign w:val="superscript"/>
              </w:rPr>
              <w:t>0</w:t>
            </w:r>
            <w:r w:rsidRPr="00D0652E">
              <w:rPr>
                <w:sz w:val="20"/>
                <w:szCs w:val="20"/>
              </w:rPr>
              <w:t>С</w:t>
            </w:r>
          </w:p>
        </w:tc>
        <w:tc>
          <w:tcPr>
            <w:tcW w:w="2958" w:type="dxa"/>
          </w:tcPr>
          <w:p w:rsidR="00C3320C" w:rsidRPr="00EE407B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Максимальный ∆</w:t>
            </w:r>
            <w:r w:rsidRPr="00D0652E">
              <w:rPr>
                <w:sz w:val="20"/>
                <w:szCs w:val="20"/>
                <w:lang w:val="en-US"/>
              </w:rPr>
              <w:t>P</w:t>
            </w:r>
            <w:r w:rsidRPr="00D0652E">
              <w:rPr>
                <w:sz w:val="20"/>
                <w:szCs w:val="20"/>
              </w:rPr>
              <w:t xml:space="preserve"> (для прочности), МПа</w:t>
            </w:r>
          </w:p>
        </w:tc>
        <w:tc>
          <w:tcPr>
            <w:tcW w:w="2958" w:type="dxa"/>
          </w:tcPr>
          <w:p w:rsidR="00C3320C" w:rsidRPr="00170328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19,5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jc w:val="both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Режимы работы регулирующего клапана</w:t>
            </w:r>
          </w:p>
        </w:tc>
        <w:tc>
          <w:tcPr>
            <w:tcW w:w="2958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t>Смотри «Таблица № Б.4.2 Режимы работы клапанов КВА20(30)АА201»</w:t>
            </w:r>
          </w:p>
        </w:tc>
        <w:tc>
          <w:tcPr>
            <w:tcW w:w="2433" w:type="dxa"/>
            <w:vMerge w:val="restart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Расход среды, т/ч</w:t>
            </w:r>
          </w:p>
        </w:tc>
        <w:tc>
          <w:tcPr>
            <w:tcW w:w="2958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рабочее на входе, МПа (абс)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Температура рабочая, ºС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rPr>
          <w:cantSplit/>
          <w:trHeight w:val="230"/>
        </w:trPr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Перепад давления на клапане, МПа</w:t>
            </w:r>
          </w:p>
        </w:tc>
        <w:tc>
          <w:tcPr>
            <w:tcW w:w="2958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433" w:type="dxa"/>
            <w:vMerge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Среда</w:t>
            </w:r>
          </w:p>
        </w:tc>
        <w:tc>
          <w:tcPr>
            <w:tcW w:w="5391" w:type="dxa"/>
            <w:gridSpan w:val="2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Подпиточная вода, РБК 16-20 г/дм</w:t>
            </w:r>
            <w:r w:rsidRPr="00D00DE3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, РБК 39,5-44,5 г/дм</w:t>
            </w:r>
            <w:r w:rsidRPr="00D00DE3"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, ЧК</w:t>
            </w: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Допустимое содержание твердых частиц, мм</w:t>
            </w:r>
          </w:p>
        </w:tc>
        <w:tc>
          <w:tcPr>
            <w:tcW w:w="2958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Отсутствует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Величина протечек в затворе, см</w:t>
            </w:r>
            <w:r w:rsidRPr="00D0652E">
              <w:rPr>
                <w:sz w:val="20"/>
                <w:szCs w:val="20"/>
                <w:vertAlign w:val="superscript"/>
              </w:rPr>
              <w:t>3</w:t>
            </w:r>
            <w:r w:rsidRPr="00D0652E">
              <w:rPr>
                <w:sz w:val="20"/>
                <w:szCs w:val="20"/>
              </w:rPr>
              <w:t>/с, не более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по согласованию с изготовителем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Размер присоединяемого трубопровода, вход/выход, Д</w:t>
            </w:r>
            <w:r w:rsidRPr="00D0652E">
              <w:rPr>
                <w:sz w:val="20"/>
                <w:szCs w:val="20"/>
                <w:vertAlign w:val="subscript"/>
                <w:lang w:val="en-US"/>
              </w:rPr>
              <w:t>N</w:t>
            </w:r>
            <w:r w:rsidRPr="00D0652E">
              <w:rPr>
                <w:sz w:val="20"/>
                <w:szCs w:val="20"/>
              </w:rPr>
              <w:t>х</w:t>
            </w:r>
            <w:r w:rsidRPr="00D0652E">
              <w:rPr>
                <w:sz w:val="20"/>
                <w:szCs w:val="20"/>
                <w:lang w:val="en-US"/>
              </w:rPr>
              <w:t>S</w:t>
            </w:r>
            <w:r w:rsidRPr="00D0652E">
              <w:rPr>
                <w:sz w:val="20"/>
                <w:szCs w:val="20"/>
              </w:rPr>
              <w:t>, мм,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133х14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присоединения к трубопроводу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Сварка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трубопровода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Материал арматуры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аустенитная сталь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уплотнения (сальниковое, сильфонное)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Сильфон</w:t>
            </w:r>
          </w:p>
        </w:tc>
        <w:tc>
          <w:tcPr>
            <w:tcW w:w="2433" w:type="dxa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Исполнительный механизм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электропривод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Вид характеристики регулирования (линейная, равнопроцентная)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равнопроцентная 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сейсмостойкости в соответствии с требованиями НП-031-01</w:t>
            </w:r>
          </w:p>
        </w:tc>
        <w:tc>
          <w:tcPr>
            <w:tcW w:w="2958" w:type="dxa"/>
            <w:vAlign w:val="center"/>
          </w:tcPr>
          <w:p w:rsidR="00C3320C" w:rsidRPr="00170328" w:rsidRDefault="00C3320C" w:rsidP="006D0BD9">
            <w:pPr>
              <w:ind w:right="-108"/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  <w:lang w:val="en-US"/>
              </w:rPr>
              <w:t>I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Место расположения (в оболочке, вне оболочки)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 оболочки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Класс безопасности по ПНАЭ Г-01-011-97 и группа по ПНАЭ Г-7-008-89 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 w:rsidRPr="00D0652E">
              <w:rPr>
                <w:sz w:val="20"/>
                <w:szCs w:val="20"/>
              </w:rPr>
              <w:t>3Н</w:t>
            </w:r>
            <w:r w:rsidRPr="00D0652E">
              <w:rPr>
                <w:sz w:val="20"/>
                <w:szCs w:val="20"/>
                <w:lang w:val="en-US"/>
              </w:rPr>
              <w:t>/C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Категория качества</w:t>
            </w:r>
          </w:p>
        </w:tc>
        <w:tc>
          <w:tcPr>
            <w:tcW w:w="2958" w:type="dxa"/>
            <w:vAlign w:val="center"/>
          </w:tcPr>
          <w:p w:rsidR="00C3320C" w:rsidRPr="00B2718C" w:rsidRDefault="00C3320C" w:rsidP="006D0BD9">
            <w:pPr>
              <w:jc w:val="center"/>
              <w:rPr>
                <w:sz w:val="20"/>
                <w:szCs w:val="20"/>
              </w:rPr>
            </w:pPr>
            <w:r w:rsidRPr="00B2718C">
              <w:rPr>
                <w:sz w:val="20"/>
                <w:szCs w:val="20"/>
              </w:rPr>
              <w:t>3 ОК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Класс арматуры по НП-068-05</w:t>
            </w:r>
          </w:p>
        </w:tc>
        <w:tc>
          <w:tcPr>
            <w:tcW w:w="2958" w:type="dxa"/>
            <w:vAlign w:val="center"/>
          </w:tcPr>
          <w:p w:rsidR="00C3320C" w:rsidRPr="00B2718C" w:rsidRDefault="00C3320C" w:rsidP="006D0BD9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2"/>
                <w:szCs w:val="22"/>
              </w:rPr>
              <w:t>3С</w:t>
            </w:r>
            <w:r w:rsidRPr="002A4BFF">
              <w:rPr>
                <w:sz w:val="22"/>
                <w:szCs w:val="22"/>
                <w:lang w:val="en-US"/>
              </w:rPr>
              <w:t>III</w:t>
            </w:r>
            <w:r w:rsidRPr="002A4BFF">
              <w:rPr>
                <w:sz w:val="22"/>
                <w:szCs w:val="22"/>
              </w:rPr>
              <w:t>а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Режимы работы арматуры 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НЭ, ННЭ, НЭ+ПЗ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Требования по дезактивации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на заводе-изготовителе (совместно с уплотнением), МПа, изб.</w:t>
            </w:r>
          </w:p>
        </w:tc>
        <w:tc>
          <w:tcPr>
            <w:tcW w:w="2958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 xml:space="preserve">определяется изготовителем, </w:t>
            </w:r>
          </w:p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не менее 27,5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958" w:type="dxa"/>
            <w:vAlign w:val="center"/>
          </w:tcPr>
          <w:p w:rsidR="00C3320C" w:rsidRPr="00C3320C" w:rsidRDefault="00C3320C" w:rsidP="006D0BD9">
            <w:pPr>
              <w:jc w:val="center"/>
              <w:rPr>
                <w:sz w:val="20"/>
                <w:szCs w:val="20"/>
              </w:rPr>
            </w:pPr>
            <w:r w:rsidRPr="00C3320C">
              <w:rPr>
                <w:sz w:val="20"/>
                <w:szCs w:val="20"/>
              </w:rPr>
              <w:t>верхняя граница 27,5</w:t>
            </w:r>
            <w:r w:rsidRPr="00C3320C">
              <w:rPr>
                <w:sz w:val="20"/>
                <w:szCs w:val="20"/>
              </w:rPr>
              <w:br/>
              <w:t>нижняя граница 26,5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40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 xml:space="preserve">Максимальное количество повторно-кратковременных включений, не менее, </w:t>
            </w:r>
            <w:r w:rsidR="00B72C0D" w:rsidRPr="00A815C0">
              <w:rPr>
                <w:sz w:val="20"/>
                <w:szCs w:val="20"/>
              </w:rPr>
              <w:t>раз в час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630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Сохранение положения регулятора при исчезновении электропитания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требуе</w:t>
            </w:r>
            <w:r w:rsidRPr="00D0652E">
              <w:rPr>
                <w:sz w:val="20"/>
                <w:szCs w:val="20"/>
              </w:rPr>
              <w:t>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Время открытия (закрытия), с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30-45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Конечные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tabs>
                <w:tab w:val="left" w:pos="2460"/>
                <w:tab w:val="center" w:pos="2513"/>
              </w:tabs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Моментные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Путевые выключатели (открытия / закрытия)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Датчик положения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4 – 20 мА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Возможность определения положения регулятора по месту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Ручной дублер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  <w:r w:rsidRPr="00D0652E">
              <w:rPr>
                <w:sz w:val="20"/>
                <w:szCs w:val="20"/>
              </w:rPr>
              <w:t>требуются</w:t>
            </w:r>
          </w:p>
        </w:tc>
        <w:tc>
          <w:tcPr>
            <w:tcW w:w="2433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C3320C" w:rsidRPr="00D0652E" w:rsidTr="006D0BD9">
        <w:tc>
          <w:tcPr>
            <w:tcW w:w="4816" w:type="dxa"/>
          </w:tcPr>
          <w:p w:rsidR="00C3320C" w:rsidRPr="00D0652E" w:rsidRDefault="00C3320C" w:rsidP="006D0BD9">
            <w:pPr>
              <w:ind w:right="-108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Обозначение клапана</w:t>
            </w:r>
          </w:p>
        </w:tc>
        <w:tc>
          <w:tcPr>
            <w:tcW w:w="2958" w:type="dxa"/>
            <w:vAlign w:val="center"/>
          </w:tcPr>
          <w:p w:rsidR="00C3320C" w:rsidRPr="00D0652E" w:rsidRDefault="00C3320C" w:rsidP="006D0BD9">
            <w:pPr>
              <w:jc w:val="center"/>
              <w:rPr>
                <w:sz w:val="20"/>
                <w:szCs w:val="20"/>
              </w:rPr>
            </w:pPr>
            <w:r w:rsidRPr="00D0652E">
              <w:rPr>
                <w:sz w:val="20"/>
                <w:szCs w:val="20"/>
              </w:rPr>
              <w:t>-</w:t>
            </w:r>
          </w:p>
        </w:tc>
        <w:tc>
          <w:tcPr>
            <w:tcW w:w="2433" w:type="dxa"/>
            <w:vAlign w:val="center"/>
          </w:tcPr>
          <w:p w:rsidR="00C3320C" w:rsidRPr="00170328" w:rsidRDefault="00C3320C" w:rsidP="006D0BD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7C28CF" w:rsidRDefault="007C28CF" w:rsidP="007C28CF"/>
    <w:p w:rsidR="00C3320C" w:rsidRPr="00545F7E" w:rsidRDefault="00C3320C" w:rsidP="007C28CF">
      <w:pPr>
        <w:sectPr w:rsidR="00C3320C" w:rsidRPr="00545F7E" w:rsidSect="00C14847">
          <w:headerReference w:type="default" r:id="rId13"/>
          <w:pgSz w:w="11907" w:h="16840" w:code="9"/>
          <w:pgMar w:top="567" w:right="850" w:bottom="567" w:left="1701" w:header="397" w:footer="397" w:gutter="0"/>
          <w:cols w:space="720"/>
        </w:sectPr>
      </w:pPr>
    </w:p>
    <w:p w:rsidR="007C28CF" w:rsidRPr="00545F7E" w:rsidRDefault="007C28CF" w:rsidP="007C28CF">
      <w:pPr>
        <w:pStyle w:val="23"/>
        <w:ind w:firstLine="600"/>
        <w:rPr>
          <w:sz w:val="22"/>
        </w:rPr>
      </w:pPr>
      <w:r w:rsidRPr="00545F7E">
        <w:lastRenderedPageBreak/>
        <w:t>Таблица Б.4.2 – Режимы работы клапанов KBA20AA201 и KBA30AA201</w:t>
      </w:r>
    </w:p>
    <w:tbl>
      <w:tblPr>
        <w:tblW w:w="14876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320"/>
        <w:gridCol w:w="1320"/>
        <w:gridCol w:w="1200"/>
        <w:gridCol w:w="1200"/>
        <w:gridCol w:w="1200"/>
        <w:gridCol w:w="1200"/>
        <w:gridCol w:w="1200"/>
        <w:gridCol w:w="1200"/>
        <w:gridCol w:w="1328"/>
      </w:tblGrid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rPr>
                <w:b/>
              </w:rPr>
            </w:pPr>
            <w:r w:rsidRPr="00545F7E">
              <w:rPr>
                <w:b/>
              </w:rPr>
              <w:t>Режим работы клапана</w:t>
            </w:r>
          </w:p>
        </w:tc>
        <w:tc>
          <w:tcPr>
            <w:tcW w:w="11168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rPr>
                <w:b/>
                <w:bCs/>
              </w:rPr>
              <w:t>Значение параметров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давления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1168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1,7 ÷ 16,02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>Пределы изменения</w:t>
            </w:r>
            <w:r w:rsidRPr="00545F7E">
              <w:rPr>
                <w:sz w:val="22"/>
              </w:rPr>
              <w:t xml:space="preserve"> расхода среды, т/ч</w:t>
            </w:r>
          </w:p>
        </w:tc>
        <w:tc>
          <w:tcPr>
            <w:tcW w:w="11168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 xml:space="preserve">10,0 ÷ 70,0 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Пределы изменения перепадов давления на клапане,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1168" w:type="dxa"/>
            <w:gridSpan w:val="9"/>
          </w:tcPr>
          <w:p w:rsidR="007C28CF" w:rsidRPr="00545F7E" w:rsidRDefault="007C28CF" w:rsidP="00C14847">
            <w:pPr>
              <w:pStyle w:val="28"/>
            </w:pPr>
            <w:r w:rsidRPr="00545F7E">
              <w:t>0,</w:t>
            </w:r>
            <w:r w:rsidRPr="00545F7E">
              <w:rPr>
                <w:lang w:val="en-US"/>
              </w:rPr>
              <w:t>7</w:t>
            </w:r>
            <w:r w:rsidRPr="00545F7E">
              <w:t xml:space="preserve"> ÷ 17,</w:t>
            </w:r>
            <w:r w:rsidRPr="00545F7E">
              <w:rPr>
                <w:lang w:val="en-US"/>
              </w:rPr>
              <w:t>0</w:t>
            </w:r>
            <w:r w:rsidRPr="00545F7E">
              <w:rPr>
                <w:vertAlign w:val="superscript"/>
              </w:rPr>
              <w:t>1)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vMerge w:val="restart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>Расчетные режимы</w:t>
            </w:r>
          </w:p>
        </w:tc>
        <w:tc>
          <w:tcPr>
            <w:tcW w:w="5040" w:type="dxa"/>
            <w:gridSpan w:val="4"/>
          </w:tcPr>
          <w:p w:rsidR="007C28CF" w:rsidRPr="00545F7E" w:rsidRDefault="007C28CF" w:rsidP="00C14847">
            <w:pPr>
              <w:pStyle w:val="28"/>
            </w:pPr>
            <w:r w:rsidRPr="00545F7E">
              <w:t>Разогрев, расхолаживание</w:t>
            </w:r>
          </w:p>
        </w:tc>
        <w:tc>
          <w:tcPr>
            <w:tcW w:w="6128" w:type="dxa"/>
            <w:gridSpan w:val="5"/>
          </w:tcPr>
          <w:p w:rsidR="007C28CF" w:rsidRPr="00545F7E" w:rsidRDefault="007C28CF" w:rsidP="00C14847">
            <w:pPr>
              <w:pStyle w:val="28"/>
            </w:pPr>
            <w:r w:rsidRPr="00545F7E">
              <w:t>Работа реакторной установки на мощности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vMerge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2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3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4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8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9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t xml:space="preserve">Давление в первом контуре, </w:t>
            </w:r>
            <w:r w:rsidRPr="00545F7E">
              <w:rPr>
                <w:sz w:val="22"/>
              </w:rPr>
              <w:t>МПа, (абс.)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1,6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1,6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16,02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Расход среды, т/ч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30,0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rPr>
                <w:lang w:val="en-US"/>
              </w:rPr>
              <w:t>50</w:t>
            </w:r>
            <w:r w:rsidRPr="00545F7E">
              <w:t>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30,0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rPr>
                <w:lang w:val="en-US"/>
              </w:rPr>
              <w:t>50</w:t>
            </w:r>
            <w:r w:rsidRPr="00545F7E">
              <w:t>,0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70,0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Рабочее давление на входе в клапан, МПа, (абс.)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18,9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  <w:rPr>
                <w:lang w:val="en-US"/>
              </w:rPr>
            </w:pPr>
            <w:r w:rsidRPr="00545F7E">
              <w:t>19,</w:t>
            </w:r>
            <w:r w:rsidRPr="00545F7E">
              <w:rPr>
                <w:lang w:val="en-US"/>
              </w:rPr>
              <w:t>1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  <w:rPr>
                <w:lang w:val="en-US"/>
              </w:rPr>
            </w:pPr>
            <w:r w:rsidRPr="00545F7E">
              <w:t>18,</w:t>
            </w:r>
            <w:r w:rsidRPr="00545F7E">
              <w:rPr>
                <w:lang w:val="en-US"/>
              </w:rPr>
              <w:t>7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  <w:r w:rsidRPr="00545F7E">
              <w:rPr>
                <w:lang w:val="en-US"/>
              </w:rPr>
              <w:t>6</w:t>
            </w:r>
            <w:r w:rsidRPr="00545F7E">
              <w:t>,</w:t>
            </w:r>
            <w:r w:rsidRPr="00545F7E">
              <w:rPr>
                <w:lang w:val="en-US"/>
              </w:rPr>
              <w:t>9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19,</w:t>
            </w:r>
            <w:r w:rsidRPr="00545F7E">
              <w:rPr>
                <w:lang w:val="en-US"/>
              </w:rPr>
              <w:t>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18,9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19,</w:t>
            </w:r>
            <w:r w:rsidRPr="00545F7E">
              <w:rPr>
                <w:lang w:val="en-US"/>
              </w:rPr>
              <w:t>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18,</w:t>
            </w:r>
            <w:r w:rsidRPr="00545F7E">
              <w:rPr>
                <w:lang w:val="en-US"/>
              </w:rPr>
              <w:t>6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17,8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>Перепад давления на клапане, МПа, (абс.)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16,9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17,</w:t>
            </w:r>
            <w:r w:rsidRPr="00545F7E">
              <w:rPr>
                <w:lang w:val="en-US"/>
              </w:rPr>
              <w:t>0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  <w:r w:rsidRPr="00545F7E">
              <w:rPr>
                <w:lang w:val="en-US"/>
              </w:rPr>
              <w:t>6</w:t>
            </w:r>
            <w:r w:rsidRPr="00545F7E">
              <w:t>,</w:t>
            </w:r>
            <w:r w:rsidRPr="00545F7E">
              <w:rPr>
                <w:lang w:val="en-US"/>
              </w:rPr>
              <w:t>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</w:t>
            </w:r>
            <w:r w:rsidRPr="00545F7E">
              <w:rPr>
                <w:lang w:val="en-US"/>
              </w:rPr>
              <w:t>4</w:t>
            </w:r>
            <w:r w:rsidRPr="00545F7E">
              <w:t>,</w:t>
            </w:r>
            <w:r w:rsidRPr="00545F7E">
              <w:rPr>
                <w:lang w:val="en-US"/>
              </w:rPr>
              <w:t>4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</w:t>
            </w:r>
            <w:r w:rsidRPr="00545F7E">
              <w:rPr>
                <w:lang w:val="en-US"/>
              </w:rPr>
              <w:t>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2,</w:t>
            </w:r>
            <w:r w:rsidRPr="00545F7E">
              <w:rPr>
                <w:lang w:val="en-US"/>
              </w:rPr>
              <w:t>6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1,</w:t>
            </w:r>
            <w:r w:rsidRPr="00545F7E">
              <w:rPr>
                <w:lang w:val="en-US"/>
              </w:rPr>
              <w:t>7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0,</w:t>
            </w:r>
            <w:r w:rsidRPr="00545F7E">
              <w:rPr>
                <w:lang w:val="en-US"/>
              </w:rPr>
              <w:t>7</w:t>
            </w:r>
          </w:p>
        </w:tc>
      </w:tr>
      <w:tr w:rsidR="007C28CF" w:rsidRPr="00545F7E" w:rsidTr="00C14847">
        <w:trPr>
          <w:cantSplit/>
        </w:trPr>
        <w:tc>
          <w:tcPr>
            <w:tcW w:w="3708" w:type="dxa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jc w:val="both"/>
            </w:pPr>
            <w:r w:rsidRPr="00545F7E">
              <w:rPr>
                <w:sz w:val="22"/>
              </w:rPr>
              <w:t xml:space="preserve">Рабочая температура, </w:t>
            </w:r>
            <w:r w:rsidRPr="00545F7E">
              <w:rPr>
                <w:sz w:val="22"/>
                <w:vertAlign w:val="superscript"/>
              </w:rPr>
              <w:t>0</w:t>
            </w:r>
            <w:r w:rsidRPr="00545F7E">
              <w:rPr>
                <w:sz w:val="22"/>
              </w:rPr>
              <w:t>С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32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200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  <w:tc>
          <w:tcPr>
            <w:tcW w:w="1328" w:type="dxa"/>
          </w:tcPr>
          <w:p w:rsidR="007C28CF" w:rsidRPr="00545F7E" w:rsidRDefault="007C28CF" w:rsidP="00C14847">
            <w:pPr>
              <w:pStyle w:val="28"/>
            </w:pPr>
            <w:r w:rsidRPr="00545F7E">
              <w:t>75</w:t>
            </w:r>
          </w:p>
        </w:tc>
      </w:tr>
      <w:tr w:rsidR="007C28CF" w:rsidRPr="00545F7E" w:rsidTr="00C14847">
        <w:trPr>
          <w:cantSplit/>
        </w:trPr>
        <w:tc>
          <w:tcPr>
            <w:tcW w:w="14876" w:type="dxa"/>
            <w:gridSpan w:val="10"/>
            <w:tcBorders>
              <w:left w:val="single" w:sz="4" w:space="0" w:color="auto"/>
            </w:tcBorders>
          </w:tcPr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Примечание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 xml:space="preserve">1 - </w:t>
            </w:r>
            <w:r w:rsidRPr="00545F7E">
              <w:rPr>
                <w:vertAlign w:val="superscript"/>
              </w:rPr>
              <w:t>1)</w:t>
            </w:r>
            <w:r w:rsidRPr="00545F7E">
              <w:t xml:space="preserve"> </w:t>
            </w:r>
            <w:r w:rsidRPr="00545F7E">
              <w:rPr>
                <w:snapToGrid w:val="0"/>
              </w:rPr>
              <w:t>В указанных интервалах расходов и перепадов давления на клапане должна быть обеспечена работоспособность клапана без кавитации</w:t>
            </w:r>
            <w:r w:rsidRPr="00545F7E">
              <w:t>.</w:t>
            </w:r>
          </w:p>
          <w:p w:rsidR="007C28CF" w:rsidRPr="00545F7E" w:rsidRDefault="007C28CF" w:rsidP="00C14847">
            <w:pPr>
              <w:pStyle w:val="28"/>
              <w:tabs>
                <w:tab w:val="clear" w:pos="1276"/>
                <w:tab w:val="clear" w:pos="1560"/>
              </w:tabs>
              <w:jc w:val="both"/>
            </w:pPr>
            <w:r w:rsidRPr="00545F7E">
              <w:t>2 Количество циклов (включение в работу) за срок службы 50 лет – 15000.</w:t>
            </w:r>
          </w:p>
        </w:tc>
      </w:tr>
    </w:tbl>
    <w:p w:rsidR="002A4BFF" w:rsidRPr="00545F7E" w:rsidRDefault="002A4BFF" w:rsidP="002A4BFF">
      <w:pPr>
        <w:sectPr w:rsidR="002A4BFF" w:rsidRPr="00545F7E" w:rsidSect="00C14847">
          <w:headerReference w:type="default" r:id="rId14"/>
          <w:pgSz w:w="16840" w:h="11907" w:orient="landscape" w:code="9"/>
          <w:pgMar w:top="1701" w:right="567" w:bottom="851" w:left="567" w:header="397" w:footer="397" w:gutter="0"/>
          <w:cols w:space="720"/>
        </w:sectPr>
      </w:pPr>
    </w:p>
    <w:p w:rsidR="002A4BFF" w:rsidRPr="006B0F9B" w:rsidRDefault="002A4BFF" w:rsidP="002A4BFF">
      <w:pPr>
        <w:pStyle w:val="21"/>
      </w:pPr>
      <w:r w:rsidRPr="006B0F9B">
        <w:lastRenderedPageBreak/>
        <w:t xml:space="preserve">Б.6 </w:t>
      </w:r>
      <w:r w:rsidRPr="006B0F9B">
        <w:rPr>
          <w:szCs w:val="24"/>
        </w:rPr>
        <w:t>Схема распределения расходов для трехходового разделительного клапана КАА10АА201, КАА20АА201, КАА30АА201, КАА40АА201</w:t>
      </w:r>
      <w:r w:rsidRPr="006B0F9B">
        <w:t xml:space="preserve"> представлена на рисунке Б.6.1, техническая характеристика и режимы работы представлены в таблицах Б.6.1 и Б.6.2.</w:t>
      </w:r>
    </w:p>
    <w:p w:rsidR="002A4BFF" w:rsidRPr="006B0F9B" w:rsidRDefault="002A4BFF" w:rsidP="002A4BFF">
      <w:pPr>
        <w:pStyle w:val="21"/>
      </w:pPr>
    </w:p>
    <w:p w:rsidR="002A4BFF" w:rsidRPr="006B0F9B" w:rsidRDefault="002A4BFF" w:rsidP="002A4BFF">
      <w:pPr>
        <w:pStyle w:val="23"/>
      </w:pPr>
      <w:r w:rsidRPr="006B0F9B">
        <w:object w:dxaOrig="9330" w:dyaOrig="6045">
          <v:shape id="_x0000_i1026" type="#_x0000_t75" style="width:473.3pt;height:334.95pt" o:ole="">
            <v:imagedata r:id="rId15" o:title=""/>
          </v:shape>
          <o:OLEObject Type="Embed" ProgID="SmartSketch.Document" ShapeID="_x0000_i1026" DrawAspect="Content" ObjectID="_1502870521" r:id="rId16"/>
        </w:object>
      </w:r>
    </w:p>
    <w:p w:rsidR="002A4BFF" w:rsidRPr="006B0F9B" w:rsidRDefault="002A4BFF" w:rsidP="002A4BFF">
      <w:pPr>
        <w:pStyle w:val="21"/>
      </w:pPr>
    </w:p>
    <w:p w:rsidR="002A4BFF" w:rsidRPr="006B0F9B" w:rsidRDefault="002A4BFF" w:rsidP="002A4BFF">
      <w:pPr>
        <w:pStyle w:val="21"/>
      </w:pPr>
    </w:p>
    <w:p w:rsidR="002A4BFF" w:rsidRPr="00674518" w:rsidRDefault="002A4BFF" w:rsidP="002A4BFF">
      <w:pPr>
        <w:pStyle w:val="21"/>
      </w:pPr>
      <w:r w:rsidRPr="006B0F9B">
        <w:rPr>
          <w:szCs w:val="24"/>
        </w:rPr>
        <w:t xml:space="preserve">Рисунок </w:t>
      </w:r>
      <w:r w:rsidRPr="006B0F9B">
        <w:t xml:space="preserve">Б.6.1 - </w:t>
      </w:r>
      <w:r w:rsidRPr="006B0F9B">
        <w:rPr>
          <w:szCs w:val="24"/>
        </w:rPr>
        <w:t>Схема распределения расходов для трехходового разделительного клапана КАА10АА201, КАА20АА201, КАА30АА201, КАА40АА201</w:t>
      </w:r>
    </w:p>
    <w:p w:rsidR="002A4BFF" w:rsidRPr="006B0F9B" w:rsidRDefault="002A4BFF" w:rsidP="002A4BFF">
      <w:pPr>
        <w:pStyle w:val="23"/>
      </w:pPr>
      <w:r w:rsidRPr="00674518">
        <w:br w:type="column"/>
      </w:r>
      <w:r w:rsidRPr="006B0F9B">
        <w:lastRenderedPageBreak/>
        <w:t xml:space="preserve">Таблица Б.6.1 - </w:t>
      </w:r>
      <w:r w:rsidRPr="006B0F9B">
        <w:rPr>
          <w:szCs w:val="24"/>
        </w:rPr>
        <w:t>Техническая характеристика трехходового разделительного клапана КАА10АА201, КАА20АА201, КАА30АА201, КАА40АА201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19"/>
        <w:gridCol w:w="2695"/>
        <w:gridCol w:w="2439"/>
      </w:tblGrid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Наименование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Значение ИТТ</w:t>
            </w:r>
            <w:r w:rsidRPr="006B0F9B">
              <w:rPr>
                <w:b/>
              </w:rPr>
              <w:br/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Значение изготовителя</w:t>
            </w:r>
          </w:p>
          <w:p w:rsidR="0086101B" w:rsidRPr="006B0F9B" w:rsidRDefault="0086101B" w:rsidP="0085688A">
            <w:pPr>
              <w:jc w:val="center"/>
            </w:pPr>
            <w:r w:rsidRPr="006B0F9B">
              <w:t>Заполняет изготовитель клапана</w:t>
            </w:r>
          </w:p>
        </w:tc>
      </w:tr>
      <w:tr w:rsidR="0086101B" w:rsidRPr="006B0F9B" w:rsidTr="0085688A">
        <w:tc>
          <w:tcPr>
            <w:tcW w:w="4219" w:type="dxa"/>
            <w:vAlign w:val="center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</w:rPr>
              <w:t>Параметры</w:t>
            </w:r>
          </w:p>
        </w:tc>
        <w:tc>
          <w:tcPr>
            <w:tcW w:w="5134" w:type="dxa"/>
            <w:gridSpan w:val="2"/>
            <w:vAlign w:val="center"/>
          </w:tcPr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KAA</w:t>
            </w:r>
            <w:r w:rsidRPr="006B0F9B">
              <w:rPr>
                <w:b/>
              </w:rPr>
              <w:t>10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KAA</w:t>
            </w:r>
            <w:r w:rsidRPr="006B0F9B">
              <w:rPr>
                <w:b/>
              </w:rPr>
              <w:t>20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KAA</w:t>
            </w:r>
            <w:r w:rsidRPr="006B0F9B">
              <w:rPr>
                <w:b/>
              </w:rPr>
              <w:t>30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KAA</w:t>
            </w:r>
            <w:r w:rsidRPr="006B0F9B">
              <w:rPr>
                <w:b/>
              </w:rPr>
              <w:t>40</w:t>
            </w:r>
            <w:r w:rsidRPr="006B0F9B">
              <w:rPr>
                <w:b/>
                <w:lang w:val="en-US"/>
              </w:rPr>
              <w:t>AA</w:t>
            </w:r>
            <w:r w:rsidRPr="006B0F9B">
              <w:rPr>
                <w:b/>
              </w:rPr>
              <w:t>201</w:t>
            </w:r>
          </w:p>
          <w:p w:rsidR="0086101B" w:rsidRPr="006B0F9B" w:rsidRDefault="0086101B" w:rsidP="0085688A">
            <w:pPr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DN</w:t>
            </w:r>
            <w:r w:rsidRPr="006B0F9B">
              <w:rPr>
                <w:b/>
              </w:rPr>
              <w:t xml:space="preserve"> 400/500</w:t>
            </w: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 xml:space="preserve">Расчетное давление, МПа, </w:t>
            </w:r>
            <w:r w:rsidRPr="006B0F9B">
              <w:rPr>
                <w:b/>
              </w:rPr>
              <w:t>изб.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1,0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r w:rsidRPr="006B0F9B">
              <w:t xml:space="preserve">Расчетная температура, </w:t>
            </w:r>
            <w:r w:rsidRPr="006B0F9B">
              <w:rPr>
                <w:vertAlign w:val="superscript"/>
              </w:rPr>
              <w:t>0</w:t>
            </w:r>
            <w:r w:rsidRPr="006B0F9B">
              <w:t>С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lang w:val="en-US"/>
              </w:rPr>
              <w:t>1</w:t>
            </w:r>
            <w:r w:rsidRPr="006B0F9B">
              <w:t>00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both"/>
            </w:pPr>
            <w:r w:rsidRPr="006B0F9B">
              <w:t>Максимальный перепад давления (на прочность), МПа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rPr>
                <w:lang w:val="en-US"/>
              </w:rPr>
              <w:t>1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r w:rsidRPr="006B0F9B">
              <w:t xml:space="preserve">Рабочее давление на входе (номинальное), МПа, </w:t>
            </w:r>
            <w:r w:rsidRPr="006B0F9B">
              <w:rPr>
                <w:b/>
              </w:rPr>
              <w:t>изб.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t>~0,</w:t>
            </w:r>
            <w:r w:rsidRPr="006B0F9B">
              <w:rPr>
                <w:lang w:val="en-US"/>
              </w:rPr>
              <w:t>5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r w:rsidRPr="006B0F9B">
              <w:t xml:space="preserve">Рабочая температура, </w:t>
            </w:r>
            <w:r w:rsidRPr="006B0F9B">
              <w:rPr>
                <w:vertAlign w:val="superscript"/>
              </w:rPr>
              <w:t>0</w:t>
            </w:r>
            <w:r w:rsidRPr="006B0F9B">
              <w:t>С</w:t>
            </w: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  <w:r w:rsidRPr="006B0F9B">
              <w:t>60</w:t>
            </w:r>
          </w:p>
        </w:tc>
        <w:tc>
          <w:tcPr>
            <w:tcW w:w="2439" w:type="dxa"/>
            <w:tcBorders>
              <w:bottom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Схема распределения расходов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  <w:r w:rsidRPr="006B0F9B">
              <w:rPr>
                <w:sz w:val="22"/>
              </w:rPr>
              <w:t>Смотри</w:t>
            </w:r>
            <w:r w:rsidRPr="006B0F9B">
              <w:t xml:space="preserve"> рисунок Б.</w:t>
            </w:r>
            <w:r w:rsidR="006A3B16" w:rsidRPr="006B0F9B">
              <w:rPr>
                <w:lang w:val="en-US"/>
              </w:rPr>
              <w:t>6</w:t>
            </w:r>
            <w:r w:rsidRPr="006B0F9B">
              <w:t>.1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Расход среды на входе в клапан, т/ч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  <w:r w:rsidRPr="006B0F9B">
              <w:rPr>
                <w:sz w:val="22"/>
              </w:rPr>
              <w:t xml:space="preserve">Смотри таблицу </w:t>
            </w:r>
            <w:r w:rsidRPr="006B0F9B">
              <w:t>Б.</w:t>
            </w:r>
            <w:r w:rsidR="006A3B16" w:rsidRPr="006B0F9B">
              <w:rPr>
                <w:lang w:val="en-US"/>
              </w:rPr>
              <w:t>6</w:t>
            </w:r>
            <w:r w:rsidRPr="006B0F9B">
              <w:t>.2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Расход среды по первой стороне, м3/ч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Перепад давления по первой стороне, МПа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Расход среды по второй стороне, м</w:t>
            </w:r>
            <w:r w:rsidRPr="006B0F9B">
              <w:rPr>
                <w:vertAlign w:val="superscript"/>
              </w:rPr>
              <w:t>3</w:t>
            </w:r>
            <w:r w:rsidRPr="006B0F9B">
              <w:t>/ч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spacing w:before="20" w:after="20"/>
            </w:pPr>
            <w:r w:rsidRPr="006B0F9B">
              <w:t>Перепад давления по второй стороне, МПа</w:t>
            </w: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jc w:val="center"/>
              <w:rPr>
                <w:sz w:val="18"/>
                <w:szCs w:val="18"/>
              </w:rPr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r w:rsidRPr="006B0F9B">
              <w:t>Среда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ind w:right="-108"/>
              <w:jc w:val="center"/>
            </w:pPr>
            <w:r w:rsidRPr="006B0F9B">
              <w:t>вода промконтура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1B" w:rsidRPr="006B0F9B" w:rsidRDefault="0086101B" w:rsidP="0085688A">
            <w:pPr>
              <w:ind w:right="-108"/>
              <w:jc w:val="center"/>
            </w:pPr>
          </w:p>
        </w:tc>
      </w:tr>
      <w:tr w:rsidR="0086101B" w:rsidRPr="006B0F9B" w:rsidTr="0085688A">
        <w:tc>
          <w:tcPr>
            <w:tcW w:w="4219" w:type="dxa"/>
            <w:tcBorders>
              <w:top w:val="single" w:sz="4" w:space="0" w:color="auto"/>
            </w:tcBorders>
          </w:tcPr>
          <w:p w:rsidR="0086101B" w:rsidRPr="006B0F9B" w:rsidRDefault="0086101B" w:rsidP="0085688A">
            <w:r w:rsidRPr="006B0F9B">
              <w:t>Допустимое содержание твердых частиц, мм</w:t>
            </w:r>
          </w:p>
        </w:tc>
        <w:tc>
          <w:tcPr>
            <w:tcW w:w="2695" w:type="dxa"/>
            <w:tcBorders>
              <w:top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  <w:r w:rsidRPr="006B0F9B">
              <w:t>отсутствует</w:t>
            </w:r>
          </w:p>
        </w:tc>
        <w:tc>
          <w:tcPr>
            <w:tcW w:w="2439" w:type="dxa"/>
            <w:tcBorders>
              <w:top w:val="single" w:sz="4" w:space="0" w:color="auto"/>
            </w:tcBorders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Величина протечек в затворе, см</w:t>
            </w:r>
            <w:r w:rsidRPr="006B0F9B">
              <w:rPr>
                <w:vertAlign w:val="superscript"/>
              </w:rPr>
              <w:t>3</w:t>
            </w:r>
            <w:r w:rsidRPr="006B0F9B">
              <w:t>/с, не более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По согласованию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 xml:space="preserve">Размер присоединяемого трубопровода </w:t>
            </w:r>
            <w:r w:rsidRPr="006B0F9B">
              <w:rPr>
                <w:sz w:val="22"/>
                <w:lang w:val="en-US"/>
              </w:rPr>
              <w:t>DN</w:t>
            </w:r>
            <w:r w:rsidRPr="006B0F9B">
              <w:rPr>
                <w:sz w:val="22"/>
              </w:rPr>
              <w:t xml:space="preserve"> х </w:t>
            </w:r>
            <w:r w:rsidRPr="006B0F9B">
              <w:rPr>
                <w:sz w:val="22"/>
                <w:lang w:val="en-US"/>
              </w:rPr>
              <w:t>S</w:t>
            </w:r>
            <w:r w:rsidRPr="006B0F9B">
              <w:t>, мм</w:t>
            </w:r>
          </w:p>
          <w:p w:rsidR="0086101B" w:rsidRPr="006B0F9B" w:rsidRDefault="0086101B" w:rsidP="0085688A">
            <w:r w:rsidRPr="006B0F9B">
              <w:t xml:space="preserve">- вход </w:t>
            </w:r>
          </w:p>
          <w:p w:rsidR="0086101B" w:rsidRPr="006B0F9B" w:rsidRDefault="0086101B" w:rsidP="0085688A">
            <w:r w:rsidRPr="006B0F9B">
              <w:t xml:space="preserve">- </w:t>
            </w:r>
            <w:r w:rsidRPr="006B0F9B">
              <w:rPr>
                <w:lang w:val="en-US"/>
              </w:rPr>
              <w:t>I</w:t>
            </w:r>
            <w:r w:rsidRPr="006B0F9B">
              <w:t xml:space="preserve"> выход</w:t>
            </w:r>
          </w:p>
          <w:p w:rsidR="0086101B" w:rsidRPr="006B0F9B" w:rsidRDefault="0086101B" w:rsidP="0085688A">
            <w:r w:rsidRPr="006B0F9B">
              <w:t xml:space="preserve">- </w:t>
            </w:r>
            <w:r w:rsidRPr="006B0F9B">
              <w:rPr>
                <w:lang w:val="en-US"/>
              </w:rPr>
              <w:t>II</w:t>
            </w:r>
            <w:r w:rsidRPr="006B0F9B">
              <w:t xml:space="preserve"> выход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</w:pPr>
          </w:p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rPr>
                <w:lang w:val="en-US"/>
              </w:rPr>
              <w:t xml:space="preserve">530 </w:t>
            </w:r>
            <w:r w:rsidRPr="006B0F9B">
              <w:rPr>
                <w:sz w:val="22"/>
                <w:szCs w:val="22"/>
                <w:lang w:val="en-US"/>
              </w:rPr>
              <w:t>x</w:t>
            </w:r>
            <w:r w:rsidRPr="006B0F9B">
              <w:rPr>
                <w:lang w:val="en-US"/>
              </w:rPr>
              <w:t xml:space="preserve"> 8</w:t>
            </w:r>
          </w:p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rPr>
                <w:lang w:val="en-US"/>
              </w:rPr>
              <w:t>426</w:t>
            </w:r>
            <w:r w:rsidRPr="006B0F9B">
              <w:t xml:space="preserve"> </w:t>
            </w:r>
            <w:r w:rsidRPr="006B0F9B">
              <w:rPr>
                <w:sz w:val="22"/>
                <w:szCs w:val="22"/>
              </w:rPr>
              <w:t>х</w:t>
            </w:r>
            <w:r w:rsidRPr="006B0F9B">
              <w:t xml:space="preserve"> </w:t>
            </w:r>
            <w:r w:rsidRPr="006B0F9B">
              <w:rPr>
                <w:lang w:val="en-US"/>
              </w:rPr>
              <w:t>8</w:t>
            </w:r>
          </w:p>
          <w:p w:rsidR="0086101B" w:rsidRPr="006B0F9B" w:rsidRDefault="0086101B" w:rsidP="0085688A">
            <w:pPr>
              <w:jc w:val="center"/>
              <w:rPr>
                <w:lang w:val="en-US"/>
              </w:rPr>
            </w:pPr>
            <w:r w:rsidRPr="006B0F9B">
              <w:rPr>
                <w:lang w:val="en-US"/>
              </w:rPr>
              <w:t>426</w:t>
            </w:r>
            <w:r w:rsidRPr="006B0F9B">
              <w:t xml:space="preserve"> </w:t>
            </w:r>
            <w:r w:rsidRPr="006B0F9B">
              <w:rPr>
                <w:sz w:val="22"/>
                <w:szCs w:val="22"/>
              </w:rPr>
              <w:t>х</w:t>
            </w:r>
            <w:r w:rsidRPr="006B0F9B">
              <w:t xml:space="preserve"> </w:t>
            </w:r>
            <w:r w:rsidRPr="006B0F9B">
              <w:rPr>
                <w:lang w:val="en-US"/>
              </w:rPr>
              <w:t>8</w:t>
            </w:r>
          </w:p>
        </w:tc>
        <w:tc>
          <w:tcPr>
            <w:tcW w:w="2439" w:type="dxa"/>
            <w:vAlign w:val="center"/>
          </w:tcPr>
          <w:p w:rsidR="0086101B" w:rsidRPr="006B0F9B" w:rsidRDefault="0086101B" w:rsidP="0085688A">
            <w:pPr>
              <w:jc w:val="center"/>
              <w:rPr>
                <w:lang w:val="en-US"/>
              </w:rPr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Вид присоединения к трубопроводу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сварка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Материал трубопровода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коррозионностойкая сталь аустенитного класса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Материал арматуры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коррозионностойкая сталь аустенитного класса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 xml:space="preserve">Вид уплотнения (сальниковое, </w:t>
            </w:r>
            <w:bookmarkStart w:id="1" w:name="OLE_LINK1"/>
            <w:bookmarkStart w:id="2" w:name="OLE_LINK2"/>
            <w:r w:rsidRPr="006B0F9B">
              <w:t>сильфонное</w:t>
            </w:r>
            <w:bookmarkEnd w:id="1"/>
            <w:bookmarkEnd w:id="2"/>
            <w:r w:rsidRPr="006B0F9B">
              <w:t>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ind w:right="-108"/>
              <w:jc w:val="center"/>
            </w:pPr>
            <w:r w:rsidRPr="006B0F9B">
              <w:t>По согласованию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ind w:right="-108"/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Исполнительный механизм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ЭИМ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Вид характеристики регулирования (линейная, равнопроцентная)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По согласованию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lastRenderedPageBreak/>
              <w:t>Категория сейсмостойкости в соответствии с требованиями НП-031-01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ind w:right="-108"/>
              <w:jc w:val="center"/>
            </w:pPr>
            <w:r w:rsidRPr="006B0F9B">
              <w:rPr>
                <w:sz w:val="22"/>
                <w:szCs w:val="22"/>
                <w:lang w:val="en-US"/>
              </w:rPr>
              <w:t>I</w:t>
            </w:r>
            <w:r w:rsidRPr="006B0F9B">
              <w:rPr>
                <w:sz w:val="22"/>
                <w:szCs w:val="22"/>
              </w:rPr>
              <w:t xml:space="preserve"> категория сейсмостойкости (работоспособность до МРЗ включительно и после его прохождения)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ind w:right="-108"/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Место расположения (в оболочке, вне оболочки)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вне оболочки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 xml:space="preserve">Класс безопасности по ПНАЭ Г-01-011-97 и группа по ПНАЭ Г-7-008-89 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lang w:val="en-US"/>
              </w:rPr>
              <w:t>2</w:t>
            </w:r>
            <w:r w:rsidRPr="006B0F9B">
              <w:t xml:space="preserve">НО </w:t>
            </w:r>
            <w:r w:rsidRPr="006B0F9B">
              <w:rPr>
                <w:lang w:val="en-US"/>
              </w:rPr>
              <w:t>/</w:t>
            </w:r>
            <w:r w:rsidRPr="006B0F9B">
              <w:t xml:space="preserve"> В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  <w:rPr>
                <w:lang w:val="en-US"/>
              </w:rPr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Категория качества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2 ОК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Класс арматуры по НП-068-05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2В</w:t>
            </w:r>
            <w:r w:rsidRPr="006B0F9B">
              <w:rPr>
                <w:lang w:val="en-US"/>
              </w:rPr>
              <w:t>III</w:t>
            </w:r>
            <w:r w:rsidRPr="006B0F9B">
              <w:t>с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 xml:space="preserve">Режимы работы арматуры 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НЭ, НЭ+МРЗ, НЭ+ПА, НЭ+ПА+ПЗ, ННЭ, ННЭ+ПЗ, ННЭ+МРЗ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Требования по дезактивации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требуется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Давление гидравлических испытаний на заводе-изготовителе (совместно с уплотнением), МПа, изб.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определяется изготовителем,</w:t>
            </w:r>
          </w:p>
          <w:p w:rsidR="0086101B" w:rsidRPr="006B0F9B" w:rsidRDefault="0086101B" w:rsidP="0085688A">
            <w:pPr>
              <w:jc w:val="center"/>
            </w:pPr>
            <w:r w:rsidRPr="006B0F9B">
              <w:t>(не менее 1,7)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r w:rsidRPr="006B0F9B">
              <w:t>Давление гидравлических испытаний после монтажа и в процессе эксплуатации (в составе технологической системы), МПа, изб.</w:t>
            </w:r>
          </w:p>
        </w:tc>
        <w:tc>
          <w:tcPr>
            <w:tcW w:w="2695" w:type="dxa"/>
            <w:vAlign w:val="center"/>
          </w:tcPr>
          <w:p w:rsidR="0086101B" w:rsidRPr="006B0F9B" w:rsidRDefault="0086101B" w:rsidP="0085688A">
            <w:pPr>
              <w:jc w:val="center"/>
            </w:pPr>
            <w:r w:rsidRPr="006B0F9B">
              <w:t>1,31 – 1,7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Количество циклов гидравлических испытаний  после монтажа и в процессе эксплуатации, раз (за срок службы)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40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 xml:space="preserve">Максимальное количество повторно-кратковременных включений, не менее, </w:t>
            </w:r>
            <w:r w:rsidR="00B72C0D" w:rsidRPr="00A815C0">
              <w:t>раз в час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6</w:t>
            </w:r>
            <w:r w:rsidRPr="006B0F9B">
              <w:rPr>
                <w:lang w:val="en-US"/>
              </w:rPr>
              <w:t>3</w:t>
            </w:r>
            <w:r w:rsidRPr="006B0F9B">
              <w:t>0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Сохранение положения регулятора при исчезновении электропитания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требуются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Время открытия (закрытия), с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rPr>
                <w:lang w:val="en-US"/>
              </w:rPr>
              <w:t>~90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Конечные выключатели (открытия / закрытия)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tabs>
                <w:tab w:val="left" w:pos="2460"/>
                <w:tab w:val="center" w:pos="2513"/>
              </w:tabs>
              <w:jc w:val="center"/>
            </w:pPr>
            <w:r w:rsidRPr="006B0F9B">
              <w:t>требуются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tabs>
                <w:tab w:val="left" w:pos="2460"/>
                <w:tab w:val="center" w:pos="2513"/>
              </w:tabs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Моментные выключатели (открытия / закрытия)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требуются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Путевые выключатели (открытия / закрытия)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требуются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Датчик положения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4 – 20 мА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Возможность определения положения регулятора по месту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требуется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Ручной дублер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требуется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4219" w:type="dxa"/>
          </w:tcPr>
          <w:p w:rsidR="0086101B" w:rsidRPr="006B0F9B" w:rsidRDefault="0086101B" w:rsidP="0085688A">
            <w:pPr>
              <w:ind w:right="-108"/>
            </w:pPr>
            <w:r w:rsidRPr="006B0F9B">
              <w:t>Обозначение арматуры по ТУ</w:t>
            </w:r>
          </w:p>
        </w:tc>
        <w:tc>
          <w:tcPr>
            <w:tcW w:w="2695" w:type="dxa"/>
          </w:tcPr>
          <w:p w:rsidR="0086101B" w:rsidRPr="006B0F9B" w:rsidRDefault="0086101B" w:rsidP="0085688A">
            <w:pPr>
              <w:jc w:val="center"/>
            </w:pPr>
            <w:r w:rsidRPr="006B0F9B">
              <w:t>-</w:t>
            </w:r>
          </w:p>
        </w:tc>
        <w:tc>
          <w:tcPr>
            <w:tcW w:w="2439" w:type="dxa"/>
          </w:tcPr>
          <w:p w:rsidR="0086101B" w:rsidRPr="006B0F9B" w:rsidRDefault="0086101B" w:rsidP="0085688A">
            <w:pPr>
              <w:jc w:val="center"/>
            </w:pPr>
          </w:p>
        </w:tc>
      </w:tr>
      <w:tr w:rsidR="0086101B" w:rsidRPr="006B0F9B" w:rsidTr="0085688A">
        <w:tc>
          <w:tcPr>
            <w:tcW w:w="9353" w:type="dxa"/>
            <w:gridSpan w:val="3"/>
          </w:tcPr>
          <w:p w:rsidR="0086101B" w:rsidRPr="006B0F9B" w:rsidRDefault="0086101B" w:rsidP="0085688A">
            <w:pPr>
              <w:jc w:val="both"/>
            </w:pPr>
            <w:r w:rsidRPr="006B0F9B">
              <w:rPr>
                <w:b/>
                <w:u w:val="single"/>
              </w:rPr>
              <w:t>Примечание:</w:t>
            </w:r>
            <w:r w:rsidRPr="006B0F9B">
              <w:t xml:space="preserve"> Должна быть представлена характеристика пропускной способности клапана (зависимость К</w:t>
            </w:r>
            <w:r w:rsidRPr="006B0F9B">
              <w:rPr>
                <w:vertAlign w:val="subscript"/>
                <w:lang w:val="en-US"/>
              </w:rPr>
              <w:t>V</w:t>
            </w:r>
            <w:r w:rsidRPr="006B0F9B">
              <w:t xml:space="preserve"> или С</w:t>
            </w:r>
            <w:r w:rsidRPr="006B0F9B">
              <w:rPr>
                <w:vertAlign w:val="subscript"/>
                <w:lang w:val="en-US"/>
              </w:rPr>
              <w:t>V</w:t>
            </w:r>
            <w:r w:rsidRPr="006B0F9B">
              <w:t xml:space="preserve"> от процента открытия клапана). На характеристике должны быть указаны точки, соответствующие работе клапана в режимах, представленных в опросном листе, а также диапазон регулирования.</w:t>
            </w:r>
          </w:p>
        </w:tc>
      </w:tr>
    </w:tbl>
    <w:p w:rsidR="0086101B" w:rsidRPr="006B0F9B" w:rsidRDefault="0086101B" w:rsidP="0086101B">
      <w:pPr>
        <w:pStyle w:val="21"/>
      </w:pPr>
    </w:p>
    <w:p w:rsidR="002A4BFF" w:rsidRPr="006B0F9B" w:rsidRDefault="002A4BFF" w:rsidP="002A4BFF">
      <w:pPr>
        <w:pStyle w:val="23"/>
        <w:rPr>
          <w:szCs w:val="24"/>
        </w:rPr>
      </w:pPr>
      <w:r w:rsidRPr="006B0F9B">
        <w:br w:type="column"/>
      </w:r>
      <w:r w:rsidRPr="006B0F9B">
        <w:lastRenderedPageBreak/>
        <w:t xml:space="preserve">Таблица Б.6.2 - </w:t>
      </w:r>
      <w:r w:rsidRPr="006B0F9B">
        <w:rPr>
          <w:szCs w:val="24"/>
        </w:rPr>
        <w:t>Режимы работы трехходового разделительного клапана КАА10АА201, КАА20АА201, КАА30АА201, КАА40АА201</w:t>
      </w:r>
    </w:p>
    <w:tbl>
      <w:tblPr>
        <w:tblW w:w="8975" w:type="dxa"/>
        <w:jc w:val="center"/>
        <w:tblInd w:w="-4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9"/>
        <w:gridCol w:w="2156"/>
        <w:gridCol w:w="1536"/>
        <w:gridCol w:w="1875"/>
        <w:gridCol w:w="1449"/>
      </w:tblGrid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</w:rPr>
              <w:t>G</w:t>
            </w:r>
            <w:r w:rsidRPr="006B0F9B">
              <w:rPr>
                <w:b/>
                <w:vertAlign w:val="subscript"/>
              </w:rPr>
              <w:t>1</w:t>
            </w:r>
            <w:r w:rsidRPr="006B0F9B">
              <w:rPr>
                <w:b/>
              </w:rPr>
              <w:t>, м</w:t>
            </w:r>
            <w:r w:rsidRPr="006B0F9B">
              <w:rPr>
                <w:b/>
                <w:vertAlign w:val="superscript"/>
              </w:rPr>
              <w:t>3</w:t>
            </w:r>
            <w:r w:rsidRPr="006B0F9B">
              <w:rPr>
                <w:b/>
              </w:rPr>
              <w:t>/ч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</w:rPr>
              <w:t>∆P</w:t>
            </w:r>
            <w:r w:rsidRPr="006B0F9B">
              <w:rPr>
                <w:b/>
                <w:vertAlign w:val="subscript"/>
              </w:rPr>
              <w:t>кл1</w:t>
            </w:r>
            <w:r w:rsidRPr="006B0F9B">
              <w:rPr>
                <w:b/>
              </w:rPr>
              <w:t>, Па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</w:rPr>
              <w:t>G</w:t>
            </w:r>
            <w:r w:rsidRPr="006B0F9B">
              <w:rPr>
                <w:b/>
                <w:vertAlign w:val="subscript"/>
              </w:rPr>
              <w:t>2</w:t>
            </w:r>
            <w:r w:rsidRPr="006B0F9B">
              <w:rPr>
                <w:b/>
              </w:rPr>
              <w:t>, м</w:t>
            </w:r>
            <w:r w:rsidRPr="006B0F9B">
              <w:rPr>
                <w:b/>
                <w:vertAlign w:val="superscript"/>
              </w:rPr>
              <w:t>3</w:t>
            </w:r>
            <w:r w:rsidRPr="006B0F9B">
              <w:rPr>
                <w:b/>
              </w:rPr>
              <w:t>/ч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</w:rPr>
              <w:t>∆P</w:t>
            </w:r>
            <w:r w:rsidRPr="006B0F9B">
              <w:rPr>
                <w:b/>
                <w:vertAlign w:val="subscript"/>
              </w:rPr>
              <w:t>кл2</w:t>
            </w:r>
            <w:r w:rsidRPr="006B0F9B">
              <w:rPr>
                <w:b/>
              </w:rPr>
              <w:t>, Па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85688A">
            <w:pPr>
              <w:spacing w:before="20" w:after="20"/>
              <w:jc w:val="center"/>
              <w:rPr>
                <w:b/>
              </w:rPr>
            </w:pPr>
            <w:r w:rsidRPr="006B0F9B">
              <w:rPr>
                <w:b/>
                <w:lang w:val="en-US"/>
              </w:rPr>
              <w:t>G</w:t>
            </w:r>
            <w:r w:rsidRPr="006B0F9B">
              <w:rPr>
                <w:b/>
                <w:vertAlign w:val="subscript"/>
              </w:rPr>
              <w:t>общ</w:t>
            </w:r>
            <w:r w:rsidRPr="006B0F9B">
              <w:rPr>
                <w:b/>
              </w:rPr>
              <w:t>, м</w:t>
            </w:r>
            <w:r w:rsidRPr="006B0F9B">
              <w:rPr>
                <w:b/>
                <w:vertAlign w:val="superscript"/>
              </w:rPr>
              <w:t>3</w:t>
            </w:r>
            <w:r w:rsidRPr="006B0F9B">
              <w:rPr>
                <w:b/>
              </w:rPr>
              <w:t>/ч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1699,9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48719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0,1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197333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1600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43264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174162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1500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  <w:rPr>
                <w:lang w:val="en-US"/>
              </w:rPr>
            </w:pPr>
            <w:r w:rsidRPr="006B0F9B">
              <w:t>3814</w:t>
            </w:r>
            <w:r w:rsidRPr="006B0F9B">
              <w:rPr>
                <w:lang w:val="en-US"/>
              </w:rPr>
              <w:t>0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148921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1800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1400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33347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500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121206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1900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1300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28884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700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  <w:rPr>
                <w:lang w:val="en-US"/>
              </w:rPr>
            </w:pPr>
            <w:r w:rsidRPr="006B0F9B">
              <w:t>9027</w:t>
            </w:r>
            <w:r w:rsidRPr="006B0F9B">
              <w:rPr>
                <w:lang w:val="en-US"/>
              </w:rPr>
              <w:t>0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2000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1200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24752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900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56449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2100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1100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  <w:rPr>
                <w:lang w:val="en-US"/>
              </w:rPr>
            </w:pPr>
            <w:r w:rsidRPr="006B0F9B">
              <w:t>2095</w:t>
            </w:r>
            <w:r w:rsidRPr="006B0F9B">
              <w:rPr>
                <w:lang w:val="en-US"/>
              </w:rPr>
              <w:t>0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1100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  <w:rPr>
                <w:lang w:val="en-US"/>
              </w:rPr>
            </w:pPr>
            <w:r w:rsidRPr="006B0F9B">
              <w:t>1905</w:t>
            </w:r>
            <w:r w:rsidRPr="006B0F9B">
              <w:rPr>
                <w:lang w:val="en-US"/>
              </w:rPr>
              <w:t>0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2200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900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58045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1200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22671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2100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700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92208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1300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26607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2000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500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123995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1400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30858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1900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153173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1500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35423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1800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100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180182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1600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40304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1700</w:t>
            </w:r>
          </w:p>
        </w:tc>
      </w:tr>
      <w:tr w:rsidR="0086101B" w:rsidRPr="006B0F9B" w:rsidTr="0085688A">
        <w:trPr>
          <w:trHeight w:val="255"/>
          <w:jc w:val="center"/>
        </w:trPr>
        <w:tc>
          <w:tcPr>
            <w:tcW w:w="1959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0,1</w:t>
            </w:r>
          </w:p>
        </w:tc>
        <w:tc>
          <w:tcPr>
            <w:tcW w:w="215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204995</w:t>
            </w:r>
          </w:p>
        </w:tc>
        <w:tc>
          <w:tcPr>
            <w:tcW w:w="1536" w:type="dxa"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1699,9</w:t>
            </w:r>
          </w:p>
        </w:tc>
        <w:tc>
          <w:tcPr>
            <w:tcW w:w="1875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45499</w:t>
            </w:r>
          </w:p>
        </w:tc>
        <w:tc>
          <w:tcPr>
            <w:tcW w:w="1449" w:type="dxa"/>
            <w:shd w:val="clear" w:color="auto" w:fill="auto"/>
            <w:noWrap/>
            <w:vAlign w:val="center"/>
          </w:tcPr>
          <w:p w:rsidR="0086101B" w:rsidRPr="006B0F9B" w:rsidRDefault="0086101B" w:rsidP="00A815C0">
            <w:pPr>
              <w:spacing w:beforeLines="20" w:before="48" w:afterLines="20" w:after="48"/>
              <w:jc w:val="center"/>
            </w:pPr>
            <w:r w:rsidRPr="006B0F9B">
              <w:t>1700</w:t>
            </w:r>
          </w:p>
        </w:tc>
      </w:tr>
      <w:tr w:rsidR="0086101B" w:rsidRPr="008C37CC" w:rsidTr="0085688A">
        <w:trPr>
          <w:trHeight w:val="255"/>
          <w:jc w:val="center"/>
        </w:trPr>
        <w:tc>
          <w:tcPr>
            <w:tcW w:w="8975" w:type="dxa"/>
            <w:gridSpan w:val="5"/>
            <w:vAlign w:val="center"/>
          </w:tcPr>
          <w:p w:rsidR="0086101B" w:rsidRPr="006B0F9B" w:rsidRDefault="0086101B" w:rsidP="0085688A">
            <w:pPr>
              <w:jc w:val="both"/>
            </w:pPr>
            <w:r w:rsidRPr="006B0F9B">
              <w:t>Где,  G</w:t>
            </w:r>
            <w:r w:rsidRPr="006B0F9B">
              <w:rPr>
                <w:vertAlign w:val="subscript"/>
              </w:rPr>
              <w:t>1</w:t>
            </w:r>
            <w:r w:rsidRPr="006B0F9B">
              <w:t xml:space="preserve"> - расход через выход №1 клапана,</w:t>
            </w:r>
          </w:p>
          <w:p w:rsidR="0086101B" w:rsidRPr="006B0F9B" w:rsidRDefault="0086101B" w:rsidP="0085688A">
            <w:pPr>
              <w:jc w:val="both"/>
            </w:pPr>
            <w:r w:rsidRPr="006B0F9B">
              <w:t xml:space="preserve">         </w:t>
            </w:r>
            <w:r w:rsidRPr="006B0F9B">
              <w:rPr>
                <w:lang w:val="en-US"/>
              </w:rPr>
              <w:t>G</w:t>
            </w:r>
            <w:r w:rsidRPr="006B0F9B">
              <w:rPr>
                <w:vertAlign w:val="subscript"/>
              </w:rPr>
              <w:t>2</w:t>
            </w:r>
            <w:r w:rsidRPr="006B0F9B">
              <w:t xml:space="preserve"> – расход через выход №2 клапана,</w:t>
            </w:r>
          </w:p>
          <w:p w:rsidR="0086101B" w:rsidRPr="006B0F9B" w:rsidRDefault="0086101B" w:rsidP="0085688A">
            <w:pPr>
              <w:jc w:val="both"/>
            </w:pPr>
            <w:r w:rsidRPr="006B0F9B">
              <w:t xml:space="preserve">         ∆P</w:t>
            </w:r>
            <w:r w:rsidRPr="006B0F9B">
              <w:rPr>
                <w:vertAlign w:val="subscript"/>
              </w:rPr>
              <w:t>кл1</w:t>
            </w:r>
            <w:r w:rsidRPr="006B0F9B">
              <w:t xml:space="preserve"> - перепад давления по первой стороне клапана,</w:t>
            </w:r>
          </w:p>
          <w:p w:rsidR="0086101B" w:rsidRPr="006B0F9B" w:rsidRDefault="0086101B" w:rsidP="0085688A">
            <w:pPr>
              <w:jc w:val="both"/>
            </w:pPr>
            <w:r w:rsidRPr="006B0F9B">
              <w:t xml:space="preserve">         ∆P</w:t>
            </w:r>
            <w:r w:rsidRPr="006B0F9B">
              <w:rPr>
                <w:vertAlign w:val="subscript"/>
              </w:rPr>
              <w:t>кл2</w:t>
            </w:r>
            <w:r w:rsidRPr="006B0F9B">
              <w:t xml:space="preserve"> - перепад давления по второй стороне клапана,</w:t>
            </w:r>
          </w:p>
          <w:p w:rsidR="0086101B" w:rsidRPr="008C37CC" w:rsidRDefault="0086101B" w:rsidP="0085688A">
            <w:pPr>
              <w:jc w:val="both"/>
            </w:pPr>
            <w:r w:rsidRPr="006B0F9B">
              <w:t xml:space="preserve">         </w:t>
            </w:r>
            <w:r w:rsidRPr="006B0F9B">
              <w:rPr>
                <w:lang w:val="en-US"/>
              </w:rPr>
              <w:t>G</w:t>
            </w:r>
            <w:r w:rsidRPr="006B0F9B">
              <w:rPr>
                <w:vertAlign w:val="subscript"/>
              </w:rPr>
              <w:t>общ</w:t>
            </w:r>
            <w:r w:rsidRPr="006B0F9B">
              <w:t xml:space="preserve"> - общий расход на входе в клапан</w:t>
            </w:r>
          </w:p>
        </w:tc>
      </w:tr>
    </w:tbl>
    <w:p w:rsidR="002A4BFF" w:rsidRPr="00674518" w:rsidRDefault="002A4BFF" w:rsidP="002A4BFF">
      <w:pPr>
        <w:pStyle w:val="23"/>
        <w:rPr>
          <w:szCs w:val="24"/>
        </w:rPr>
      </w:pPr>
    </w:p>
    <w:p w:rsidR="0085688A" w:rsidRPr="0085688A" w:rsidRDefault="0085688A" w:rsidP="00D722D3">
      <w:pPr>
        <w:ind w:firstLine="567"/>
      </w:pPr>
    </w:p>
    <w:sectPr w:rsidR="0085688A" w:rsidRPr="0085688A" w:rsidSect="000A7536">
      <w:headerReference w:type="defaul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2AC" w:rsidRDefault="002442AC" w:rsidP="002A4BFF">
      <w:r>
        <w:separator/>
      </w:r>
    </w:p>
  </w:endnote>
  <w:endnote w:type="continuationSeparator" w:id="0">
    <w:p w:rsidR="002442AC" w:rsidRDefault="002442AC" w:rsidP="002A4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2AC" w:rsidRDefault="002442AC" w:rsidP="002A4BFF">
      <w:r>
        <w:separator/>
      </w:r>
    </w:p>
  </w:footnote>
  <w:footnote w:type="continuationSeparator" w:id="0">
    <w:p w:rsidR="002442AC" w:rsidRDefault="002442AC" w:rsidP="002A4B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6DE8" w:rsidRDefault="00CF6DE8" w:rsidP="00C1484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5081A"/>
    <w:multiLevelType w:val="hybridMultilevel"/>
    <w:tmpl w:val="6C521C8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">
    <w:nsid w:val="198F3E99"/>
    <w:multiLevelType w:val="hybridMultilevel"/>
    <w:tmpl w:val="6C521C8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>
    <w:nsid w:val="406B090A"/>
    <w:multiLevelType w:val="hybridMultilevel"/>
    <w:tmpl w:val="F85681CC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>
    <w:nsid w:val="43D15F2C"/>
    <w:multiLevelType w:val="hybridMultilevel"/>
    <w:tmpl w:val="6C521C84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">
    <w:nsid w:val="48EB1AC7"/>
    <w:multiLevelType w:val="hybridMultilevel"/>
    <w:tmpl w:val="FE1E65C4"/>
    <w:lvl w:ilvl="0" w:tplc="ECC856B4">
      <w:start w:val="1"/>
      <w:numFmt w:val="bullet"/>
      <w:pStyle w:val="1-6"/>
      <w:lvlText w:val=""/>
      <w:lvlJc w:val="left"/>
      <w:pPr>
        <w:tabs>
          <w:tab w:val="num" w:pos="1069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12A"/>
    <w:rsid w:val="00037A63"/>
    <w:rsid w:val="00060D71"/>
    <w:rsid w:val="00075DFF"/>
    <w:rsid w:val="0007687A"/>
    <w:rsid w:val="00097800"/>
    <w:rsid w:val="000A7536"/>
    <w:rsid w:val="000B23D9"/>
    <w:rsid w:val="000B4453"/>
    <w:rsid w:val="000C4557"/>
    <w:rsid w:val="000F689E"/>
    <w:rsid w:val="00142FEB"/>
    <w:rsid w:val="00146241"/>
    <w:rsid w:val="00185B60"/>
    <w:rsid w:val="001A0703"/>
    <w:rsid w:val="001D22E4"/>
    <w:rsid w:val="001D3BCA"/>
    <w:rsid w:val="001F0368"/>
    <w:rsid w:val="00206BBD"/>
    <w:rsid w:val="002315EA"/>
    <w:rsid w:val="00235437"/>
    <w:rsid w:val="002442AC"/>
    <w:rsid w:val="0025296E"/>
    <w:rsid w:val="00274829"/>
    <w:rsid w:val="00282A57"/>
    <w:rsid w:val="00282BE9"/>
    <w:rsid w:val="00286980"/>
    <w:rsid w:val="002A4BFF"/>
    <w:rsid w:val="002D6311"/>
    <w:rsid w:val="003266B9"/>
    <w:rsid w:val="003640FF"/>
    <w:rsid w:val="003656A9"/>
    <w:rsid w:val="00370D04"/>
    <w:rsid w:val="003C0BC5"/>
    <w:rsid w:val="003F5C5E"/>
    <w:rsid w:val="00423938"/>
    <w:rsid w:val="00482131"/>
    <w:rsid w:val="00484099"/>
    <w:rsid w:val="004B5C64"/>
    <w:rsid w:val="004D6332"/>
    <w:rsid w:val="004E6A12"/>
    <w:rsid w:val="0051272D"/>
    <w:rsid w:val="00512FA4"/>
    <w:rsid w:val="0052027E"/>
    <w:rsid w:val="00553669"/>
    <w:rsid w:val="00566E08"/>
    <w:rsid w:val="005A3A05"/>
    <w:rsid w:val="005C45AC"/>
    <w:rsid w:val="005D7731"/>
    <w:rsid w:val="00603666"/>
    <w:rsid w:val="006077ED"/>
    <w:rsid w:val="00614294"/>
    <w:rsid w:val="00617F20"/>
    <w:rsid w:val="00622E17"/>
    <w:rsid w:val="006360BD"/>
    <w:rsid w:val="00670722"/>
    <w:rsid w:val="00674D65"/>
    <w:rsid w:val="006852DE"/>
    <w:rsid w:val="006919D9"/>
    <w:rsid w:val="006A3B16"/>
    <w:rsid w:val="006B0F9B"/>
    <w:rsid w:val="006B2290"/>
    <w:rsid w:val="006B4A8F"/>
    <w:rsid w:val="006D0BD9"/>
    <w:rsid w:val="006D59AE"/>
    <w:rsid w:val="006E194A"/>
    <w:rsid w:val="006F7BAD"/>
    <w:rsid w:val="0073692D"/>
    <w:rsid w:val="007437F3"/>
    <w:rsid w:val="00752E9B"/>
    <w:rsid w:val="00786315"/>
    <w:rsid w:val="007C28CF"/>
    <w:rsid w:val="008369D5"/>
    <w:rsid w:val="00836BD7"/>
    <w:rsid w:val="0085688A"/>
    <w:rsid w:val="0086101B"/>
    <w:rsid w:val="00884088"/>
    <w:rsid w:val="008B157D"/>
    <w:rsid w:val="008C4D65"/>
    <w:rsid w:val="008C7877"/>
    <w:rsid w:val="00952716"/>
    <w:rsid w:val="00956191"/>
    <w:rsid w:val="0096043C"/>
    <w:rsid w:val="00987132"/>
    <w:rsid w:val="00987EE7"/>
    <w:rsid w:val="009903D0"/>
    <w:rsid w:val="009A2AE4"/>
    <w:rsid w:val="009B63B1"/>
    <w:rsid w:val="009C5C2F"/>
    <w:rsid w:val="009D2F48"/>
    <w:rsid w:val="009E5AC3"/>
    <w:rsid w:val="00A112BC"/>
    <w:rsid w:val="00A4689C"/>
    <w:rsid w:val="00A47725"/>
    <w:rsid w:val="00A50B67"/>
    <w:rsid w:val="00A52BD8"/>
    <w:rsid w:val="00A73520"/>
    <w:rsid w:val="00A767E8"/>
    <w:rsid w:val="00A815C0"/>
    <w:rsid w:val="00AA2FCE"/>
    <w:rsid w:val="00B0412A"/>
    <w:rsid w:val="00B06BC7"/>
    <w:rsid w:val="00B07C29"/>
    <w:rsid w:val="00B60045"/>
    <w:rsid w:val="00B72C0D"/>
    <w:rsid w:val="00B84F6C"/>
    <w:rsid w:val="00BC18B2"/>
    <w:rsid w:val="00C06E8D"/>
    <w:rsid w:val="00C14847"/>
    <w:rsid w:val="00C3320C"/>
    <w:rsid w:val="00C36A38"/>
    <w:rsid w:val="00C52AF6"/>
    <w:rsid w:val="00C62B03"/>
    <w:rsid w:val="00C761B5"/>
    <w:rsid w:val="00C82770"/>
    <w:rsid w:val="00C94A1A"/>
    <w:rsid w:val="00CA7B07"/>
    <w:rsid w:val="00CC1D80"/>
    <w:rsid w:val="00CC6803"/>
    <w:rsid w:val="00CD1C1E"/>
    <w:rsid w:val="00CF6DE8"/>
    <w:rsid w:val="00D369CB"/>
    <w:rsid w:val="00D62FC7"/>
    <w:rsid w:val="00D722D3"/>
    <w:rsid w:val="00D803A1"/>
    <w:rsid w:val="00D826D6"/>
    <w:rsid w:val="00DE49BF"/>
    <w:rsid w:val="00DE710B"/>
    <w:rsid w:val="00E81BF1"/>
    <w:rsid w:val="00E82CED"/>
    <w:rsid w:val="00E86D5B"/>
    <w:rsid w:val="00E96841"/>
    <w:rsid w:val="00EA3D06"/>
    <w:rsid w:val="00EB0964"/>
    <w:rsid w:val="00EC23B0"/>
    <w:rsid w:val="00EE42AA"/>
    <w:rsid w:val="00EE7A31"/>
    <w:rsid w:val="00EF0890"/>
    <w:rsid w:val="00F25308"/>
    <w:rsid w:val="00F4327D"/>
    <w:rsid w:val="00F469D0"/>
    <w:rsid w:val="00F473C8"/>
    <w:rsid w:val="00F61AD4"/>
    <w:rsid w:val="00F95868"/>
    <w:rsid w:val="00FF43CE"/>
    <w:rsid w:val="00FF5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B84F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подразд"/>
    <w:basedOn w:val="a"/>
    <w:next w:val="a"/>
    <w:link w:val="20"/>
    <w:qFormat/>
    <w:rsid w:val="00B84F6C"/>
    <w:pPr>
      <w:keepNext/>
      <w:spacing w:before="120" w:after="120" w:line="288" w:lineRule="auto"/>
      <w:ind w:firstLine="709"/>
      <w:outlineLvl w:val="1"/>
    </w:pPr>
    <w:rPr>
      <w:rFonts w:ascii="Times New Roman CYR" w:hAnsi="Times New Roman CYR"/>
      <w:b/>
      <w:szCs w:val="20"/>
    </w:rPr>
  </w:style>
  <w:style w:type="paragraph" w:styleId="3">
    <w:name w:val="heading 3"/>
    <w:aliases w:val="пункт"/>
    <w:basedOn w:val="a"/>
    <w:next w:val="a"/>
    <w:link w:val="30"/>
    <w:qFormat/>
    <w:rsid w:val="00B84F6C"/>
    <w:pPr>
      <w:keepNext/>
      <w:spacing w:before="60" w:after="60" w:line="288" w:lineRule="auto"/>
      <w:ind w:firstLine="709"/>
      <w:outlineLvl w:val="2"/>
    </w:pPr>
    <w:rPr>
      <w:szCs w:val="20"/>
    </w:rPr>
  </w:style>
  <w:style w:type="paragraph" w:styleId="4">
    <w:name w:val="heading 4"/>
    <w:aliases w:val="прилож."/>
    <w:basedOn w:val="a"/>
    <w:next w:val="a"/>
    <w:link w:val="40"/>
    <w:autoRedefine/>
    <w:qFormat/>
    <w:rsid w:val="00B84F6C"/>
    <w:pPr>
      <w:keepNext/>
      <w:jc w:val="center"/>
      <w:outlineLvl w:val="3"/>
    </w:pPr>
    <w:rPr>
      <w:b/>
      <w:szCs w:val="20"/>
    </w:rPr>
  </w:style>
  <w:style w:type="paragraph" w:styleId="5">
    <w:name w:val="heading 5"/>
    <w:aliases w:val="аннот.др,наимен"/>
    <w:basedOn w:val="a"/>
    <w:next w:val="a"/>
    <w:link w:val="50"/>
    <w:qFormat/>
    <w:rsid w:val="00B84F6C"/>
    <w:pPr>
      <w:spacing w:before="120" w:after="120" w:line="288" w:lineRule="auto"/>
      <w:ind w:firstLine="709"/>
      <w:jc w:val="center"/>
      <w:outlineLvl w:val="4"/>
    </w:pPr>
    <w:rPr>
      <w:rFonts w:ascii="Times New Roman CYR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84F6C"/>
    <w:pPr>
      <w:keepNext/>
      <w:ind w:firstLine="851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B84F6C"/>
    <w:pPr>
      <w:keepNext/>
      <w:spacing w:before="120" w:after="120"/>
      <w:jc w:val="center"/>
      <w:outlineLvl w:val="6"/>
    </w:pPr>
    <w:rPr>
      <w:rFonts w:ascii="Times New Roman CYR" w:hAnsi="Times New Roman CYR"/>
      <w:position w:val="-56"/>
      <w:sz w:val="36"/>
      <w:szCs w:val="20"/>
    </w:rPr>
  </w:style>
  <w:style w:type="paragraph" w:styleId="8">
    <w:name w:val="heading 8"/>
    <w:basedOn w:val="a"/>
    <w:next w:val="a"/>
    <w:link w:val="80"/>
    <w:qFormat/>
    <w:rsid w:val="00B84F6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84F6C"/>
    <w:pPr>
      <w:keepNext/>
      <w:spacing w:before="60" w:after="60"/>
      <w:jc w:val="center"/>
      <w:outlineLvl w:val="8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ЛЕН2_ОБИН_текст"/>
    <w:basedOn w:val="a"/>
    <w:link w:val="22"/>
    <w:rsid w:val="00B0412A"/>
    <w:pPr>
      <w:ind w:firstLine="851"/>
      <w:jc w:val="both"/>
    </w:pPr>
    <w:rPr>
      <w:szCs w:val="20"/>
    </w:rPr>
  </w:style>
  <w:style w:type="character" w:customStyle="1" w:styleId="22">
    <w:name w:val="ЛЕН2_ОБИН_текст Знак"/>
    <w:basedOn w:val="a0"/>
    <w:link w:val="21"/>
    <w:rsid w:val="00B041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ЛЕН2_ОБИН_Таб_наимен."/>
    <w:basedOn w:val="a"/>
    <w:next w:val="a"/>
    <w:rsid w:val="00B0412A"/>
    <w:pPr>
      <w:keepNext/>
      <w:spacing w:before="120" w:line="288" w:lineRule="auto"/>
    </w:pPr>
    <w:rPr>
      <w:rFonts w:ascii="Times New Roman CYR" w:hAnsi="Times New Roman CYR"/>
      <w:szCs w:val="20"/>
    </w:rPr>
  </w:style>
  <w:style w:type="paragraph" w:styleId="a3">
    <w:name w:val="header"/>
    <w:aliases w:val="ВерхКолонтитул,ЛЕН2_ОБИН_верхний колонтитул,Titul,Heder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"/>
    <w:basedOn w:val="a"/>
    <w:link w:val="a4"/>
    <w:uiPriority w:val="99"/>
    <w:rsid w:val="00B0412A"/>
    <w:pPr>
      <w:tabs>
        <w:tab w:val="center" w:pos="4536"/>
        <w:tab w:val="right" w:pos="9072"/>
      </w:tabs>
      <w:spacing w:before="60" w:after="60"/>
      <w:jc w:val="center"/>
    </w:pPr>
    <w:rPr>
      <w:sz w:val="22"/>
      <w:szCs w:val="20"/>
    </w:rPr>
  </w:style>
  <w:style w:type="character" w:customStyle="1" w:styleId="a4">
    <w:name w:val="Верхний колонтитул Знак"/>
    <w:aliases w:val="ВерхКолонтитул Знак,ЛЕН2_ОБИН_верхний колонтитул Знак,Titul Знак,Heder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"/>
    <w:basedOn w:val="a0"/>
    <w:link w:val="a3"/>
    <w:uiPriority w:val="99"/>
    <w:rsid w:val="00B0412A"/>
    <w:rPr>
      <w:rFonts w:ascii="Times New Roman" w:eastAsia="Times New Roman" w:hAnsi="Times New Roman" w:cs="Times New Roman"/>
      <w:szCs w:val="20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B0412A"/>
    <w:pPr>
      <w:ind w:left="240" w:hanging="240"/>
    </w:pPr>
  </w:style>
  <w:style w:type="paragraph" w:styleId="a5">
    <w:name w:val="index heading"/>
    <w:basedOn w:val="a"/>
    <w:next w:val="11"/>
    <w:semiHidden/>
    <w:rsid w:val="00B0412A"/>
    <w:rPr>
      <w:sz w:val="20"/>
      <w:szCs w:val="20"/>
    </w:rPr>
  </w:style>
  <w:style w:type="paragraph" w:customStyle="1" w:styleId="24">
    <w:name w:val="ЛЕН2_ПРОЕКТ_ табл_ центр"/>
    <w:basedOn w:val="a"/>
    <w:rsid w:val="00B0412A"/>
    <w:pPr>
      <w:tabs>
        <w:tab w:val="left" w:pos="1276"/>
        <w:tab w:val="left" w:pos="1560"/>
      </w:tabs>
      <w:spacing w:before="60" w:after="60"/>
      <w:jc w:val="center"/>
    </w:pPr>
  </w:style>
  <w:style w:type="paragraph" w:customStyle="1" w:styleId="25">
    <w:name w:val="ЛЕН2_ПРОЕКТ_табл_ширине"/>
    <w:basedOn w:val="a"/>
    <w:rsid w:val="00B0412A"/>
    <w:pPr>
      <w:spacing w:before="60" w:after="60"/>
      <w:jc w:val="both"/>
    </w:pPr>
    <w:rPr>
      <w:rFonts w:ascii="Times New Roman CYR" w:hAnsi="Times New Roman CYR"/>
      <w:szCs w:val="20"/>
    </w:rPr>
  </w:style>
  <w:style w:type="paragraph" w:customStyle="1" w:styleId="26">
    <w:name w:val="ЛЕН2_ПРОЕКТ_текст"/>
    <w:basedOn w:val="a"/>
    <w:rsid w:val="00B0412A"/>
    <w:pPr>
      <w:tabs>
        <w:tab w:val="left" w:pos="7380"/>
      </w:tabs>
      <w:ind w:firstLine="851"/>
      <w:jc w:val="both"/>
    </w:pPr>
    <w:rPr>
      <w:szCs w:val="20"/>
    </w:rPr>
  </w:style>
  <w:style w:type="paragraph" w:customStyle="1" w:styleId="27">
    <w:name w:val="ЛЕН2_ПРОЕКТ_имя файла"/>
    <w:basedOn w:val="a"/>
    <w:rsid w:val="00B0412A"/>
    <w:pPr>
      <w:widowControl w:val="0"/>
      <w:spacing w:after="60"/>
      <w:jc w:val="right"/>
    </w:pPr>
    <w:rPr>
      <w:i/>
      <w:sz w:val="20"/>
    </w:rPr>
  </w:style>
  <w:style w:type="paragraph" w:customStyle="1" w:styleId="28">
    <w:name w:val="ЛЕН2_ОБИН_ табл_ центр"/>
    <w:basedOn w:val="a"/>
    <w:rsid w:val="007C28CF"/>
    <w:pPr>
      <w:tabs>
        <w:tab w:val="left" w:pos="1276"/>
        <w:tab w:val="left" w:pos="1560"/>
      </w:tabs>
      <w:spacing w:before="60" w:after="60"/>
      <w:jc w:val="center"/>
    </w:pPr>
  </w:style>
  <w:style w:type="paragraph" w:customStyle="1" w:styleId="29">
    <w:name w:val="ЛЕН2_НИР_табл_центр_п/ж"/>
    <w:basedOn w:val="a"/>
    <w:autoRedefine/>
    <w:rsid w:val="00C14847"/>
    <w:pPr>
      <w:spacing w:before="60" w:after="60"/>
      <w:ind w:left="34" w:right="-132"/>
      <w:jc w:val="center"/>
    </w:pPr>
    <w:rPr>
      <w:rFonts w:ascii="Times New Roman CYR" w:hAnsi="Times New Roman CYR"/>
      <w:b/>
      <w:szCs w:val="20"/>
    </w:rPr>
  </w:style>
  <w:style w:type="paragraph" w:customStyle="1" w:styleId="1-6">
    <w:name w:val="Спис1-6"/>
    <w:basedOn w:val="a"/>
    <w:autoRedefine/>
    <w:rsid w:val="007C28CF"/>
    <w:pPr>
      <w:numPr>
        <w:numId w:val="1"/>
      </w:numPr>
      <w:spacing w:after="120" w:line="288" w:lineRule="auto"/>
      <w:jc w:val="both"/>
    </w:pPr>
    <w:rPr>
      <w:rFonts w:ascii="Times New Roman CYR" w:hAnsi="Times New Roman CYR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2A4B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4B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Знак"/>
    <w:basedOn w:val="a0"/>
    <w:link w:val="1"/>
    <w:rsid w:val="00B84F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подразд Знак"/>
    <w:basedOn w:val="a0"/>
    <w:link w:val="2"/>
    <w:rsid w:val="00B84F6C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character" w:customStyle="1" w:styleId="30">
    <w:name w:val="Заголовок 3 Знак"/>
    <w:aliases w:val="пункт Знак"/>
    <w:basedOn w:val="a0"/>
    <w:link w:val="3"/>
    <w:rsid w:val="00B84F6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aliases w:val="прилож. Знак"/>
    <w:basedOn w:val="a0"/>
    <w:link w:val="4"/>
    <w:rsid w:val="00B84F6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aliases w:val="аннот.др Знак,наимен Знак"/>
    <w:basedOn w:val="a0"/>
    <w:link w:val="5"/>
    <w:rsid w:val="00B84F6C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84F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84F6C"/>
    <w:rPr>
      <w:rFonts w:ascii="Times New Roman CYR" w:eastAsia="Times New Roman" w:hAnsi="Times New Roman CYR" w:cs="Times New Roman"/>
      <w:position w:val="-56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84F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84F6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5688A"/>
    <w:pPr>
      <w:spacing w:after="120" w:line="288" w:lineRule="auto"/>
      <w:ind w:left="720" w:firstLine="680"/>
      <w:contextualSpacing/>
    </w:pPr>
    <w:rPr>
      <w:rFonts w:eastAsiaTheme="minorEastAsia" w:cstheme="minorBidi"/>
      <w:szCs w:val="22"/>
      <w:lang w:val="en-US" w:eastAsia="en-US" w:bidi="en-US"/>
    </w:rPr>
  </w:style>
  <w:style w:type="paragraph" w:styleId="a9">
    <w:name w:val="Plain Text"/>
    <w:basedOn w:val="a"/>
    <w:link w:val="aa"/>
    <w:uiPriority w:val="99"/>
    <w:unhideWhenUsed/>
    <w:rsid w:val="0085688A"/>
    <w:pPr>
      <w:spacing w:line="360" w:lineRule="exact"/>
      <w:ind w:firstLine="720"/>
      <w:jc w:val="both"/>
    </w:pPr>
    <w:rPr>
      <w:rFonts w:eastAsiaTheme="minorHAnsi"/>
      <w:sz w:val="28"/>
      <w:szCs w:val="28"/>
    </w:rPr>
  </w:style>
  <w:style w:type="character" w:customStyle="1" w:styleId="aa">
    <w:name w:val="Текст Знак"/>
    <w:basedOn w:val="a0"/>
    <w:link w:val="a9"/>
    <w:uiPriority w:val="99"/>
    <w:rsid w:val="0085688A"/>
    <w:rPr>
      <w:rFonts w:ascii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B84F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подразд"/>
    <w:basedOn w:val="a"/>
    <w:next w:val="a"/>
    <w:link w:val="20"/>
    <w:qFormat/>
    <w:rsid w:val="00B84F6C"/>
    <w:pPr>
      <w:keepNext/>
      <w:spacing w:before="120" w:after="120" w:line="288" w:lineRule="auto"/>
      <w:ind w:firstLine="709"/>
      <w:outlineLvl w:val="1"/>
    </w:pPr>
    <w:rPr>
      <w:rFonts w:ascii="Times New Roman CYR" w:hAnsi="Times New Roman CYR"/>
      <w:b/>
      <w:szCs w:val="20"/>
    </w:rPr>
  </w:style>
  <w:style w:type="paragraph" w:styleId="3">
    <w:name w:val="heading 3"/>
    <w:aliases w:val="пункт"/>
    <w:basedOn w:val="a"/>
    <w:next w:val="a"/>
    <w:link w:val="30"/>
    <w:qFormat/>
    <w:rsid w:val="00B84F6C"/>
    <w:pPr>
      <w:keepNext/>
      <w:spacing w:before="60" w:after="60" w:line="288" w:lineRule="auto"/>
      <w:ind w:firstLine="709"/>
      <w:outlineLvl w:val="2"/>
    </w:pPr>
    <w:rPr>
      <w:szCs w:val="20"/>
    </w:rPr>
  </w:style>
  <w:style w:type="paragraph" w:styleId="4">
    <w:name w:val="heading 4"/>
    <w:aliases w:val="прилож."/>
    <w:basedOn w:val="a"/>
    <w:next w:val="a"/>
    <w:link w:val="40"/>
    <w:autoRedefine/>
    <w:qFormat/>
    <w:rsid w:val="00B84F6C"/>
    <w:pPr>
      <w:keepNext/>
      <w:jc w:val="center"/>
      <w:outlineLvl w:val="3"/>
    </w:pPr>
    <w:rPr>
      <w:b/>
      <w:szCs w:val="20"/>
    </w:rPr>
  </w:style>
  <w:style w:type="paragraph" w:styleId="5">
    <w:name w:val="heading 5"/>
    <w:aliases w:val="аннот.др,наимен"/>
    <w:basedOn w:val="a"/>
    <w:next w:val="a"/>
    <w:link w:val="50"/>
    <w:qFormat/>
    <w:rsid w:val="00B84F6C"/>
    <w:pPr>
      <w:spacing w:before="120" w:after="120" w:line="288" w:lineRule="auto"/>
      <w:ind w:firstLine="709"/>
      <w:jc w:val="center"/>
      <w:outlineLvl w:val="4"/>
    </w:pPr>
    <w:rPr>
      <w:rFonts w:ascii="Times New Roman CYR" w:hAnsi="Times New Roman CYR"/>
      <w:b/>
      <w:szCs w:val="20"/>
    </w:rPr>
  </w:style>
  <w:style w:type="paragraph" w:styleId="6">
    <w:name w:val="heading 6"/>
    <w:basedOn w:val="a"/>
    <w:next w:val="a"/>
    <w:link w:val="60"/>
    <w:qFormat/>
    <w:rsid w:val="00B84F6C"/>
    <w:pPr>
      <w:keepNext/>
      <w:ind w:firstLine="851"/>
      <w:jc w:val="center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B84F6C"/>
    <w:pPr>
      <w:keepNext/>
      <w:spacing w:before="120" w:after="120"/>
      <w:jc w:val="center"/>
      <w:outlineLvl w:val="6"/>
    </w:pPr>
    <w:rPr>
      <w:rFonts w:ascii="Times New Roman CYR" w:hAnsi="Times New Roman CYR"/>
      <w:position w:val="-56"/>
      <w:sz w:val="36"/>
      <w:szCs w:val="20"/>
    </w:rPr>
  </w:style>
  <w:style w:type="paragraph" w:styleId="8">
    <w:name w:val="heading 8"/>
    <w:basedOn w:val="a"/>
    <w:next w:val="a"/>
    <w:link w:val="80"/>
    <w:qFormat/>
    <w:rsid w:val="00B84F6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84F6C"/>
    <w:pPr>
      <w:keepNext/>
      <w:spacing w:before="60" w:after="60"/>
      <w:jc w:val="center"/>
      <w:outlineLvl w:val="8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ЛЕН2_ОБИН_текст"/>
    <w:basedOn w:val="a"/>
    <w:link w:val="22"/>
    <w:rsid w:val="00B0412A"/>
    <w:pPr>
      <w:ind w:firstLine="851"/>
      <w:jc w:val="both"/>
    </w:pPr>
    <w:rPr>
      <w:szCs w:val="20"/>
    </w:rPr>
  </w:style>
  <w:style w:type="character" w:customStyle="1" w:styleId="22">
    <w:name w:val="ЛЕН2_ОБИН_текст Знак"/>
    <w:basedOn w:val="a0"/>
    <w:link w:val="21"/>
    <w:rsid w:val="00B041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3">
    <w:name w:val="ЛЕН2_ОБИН_Таб_наимен."/>
    <w:basedOn w:val="a"/>
    <w:next w:val="a"/>
    <w:rsid w:val="00B0412A"/>
    <w:pPr>
      <w:keepNext/>
      <w:spacing w:before="120" w:line="288" w:lineRule="auto"/>
    </w:pPr>
    <w:rPr>
      <w:rFonts w:ascii="Times New Roman CYR" w:hAnsi="Times New Roman CYR"/>
      <w:szCs w:val="20"/>
    </w:rPr>
  </w:style>
  <w:style w:type="paragraph" w:styleId="a3">
    <w:name w:val="header"/>
    <w:aliases w:val="ВерхКолонтитул,ЛЕН2_ОБИН_верхний колонтитул,Titul,Heder,Верхний колонтитул2,Верхний колонтитул3,Верхний колонтитул4,Верхний колонтитул11,Верхний колонтитул21,Верхний колонтитул31,Верхний колонтитул41,Верхний колонтитул12"/>
    <w:basedOn w:val="a"/>
    <w:link w:val="a4"/>
    <w:uiPriority w:val="99"/>
    <w:rsid w:val="00B0412A"/>
    <w:pPr>
      <w:tabs>
        <w:tab w:val="center" w:pos="4536"/>
        <w:tab w:val="right" w:pos="9072"/>
      </w:tabs>
      <w:spacing w:before="60" w:after="60"/>
      <w:jc w:val="center"/>
    </w:pPr>
    <w:rPr>
      <w:sz w:val="22"/>
      <w:szCs w:val="20"/>
    </w:rPr>
  </w:style>
  <w:style w:type="character" w:customStyle="1" w:styleId="a4">
    <w:name w:val="Верхний колонтитул Знак"/>
    <w:aliases w:val="ВерхКолонтитул Знак,ЛЕН2_ОБИН_верхний колонтитул Знак,Titul Знак,Heder Знак,Верхний колонтитул2 Знак,Верхний колонтитул3 Знак,Верхний колонтитул4 Знак,Верхний колонтитул11 Знак,Верхний колонтитул21 Знак,Верхний колонтитул31 Знак"/>
    <w:basedOn w:val="a0"/>
    <w:link w:val="a3"/>
    <w:uiPriority w:val="99"/>
    <w:rsid w:val="00B0412A"/>
    <w:rPr>
      <w:rFonts w:ascii="Times New Roman" w:eastAsia="Times New Roman" w:hAnsi="Times New Roman" w:cs="Times New Roman"/>
      <w:szCs w:val="20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B0412A"/>
    <w:pPr>
      <w:ind w:left="240" w:hanging="240"/>
    </w:pPr>
  </w:style>
  <w:style w:type="paragraph" w:styleId="a5">
    <w:name w:val="index heading"/>
    <w:basedOn w:val="a"/>
    <w:next w:val="11"/>
    <w:semiHidden/>
    <w:rsid w:val="00B0412A"/>
    <w:rPr>
      <w:sz w:val="20"/>
      <w:szCs w:val="20"/>
    </w:rPr>
  </w:style>
  <w:style w:type="paragraph" w:customStyle="1" w:styleId="24">
    <w:name w:val="ЛЕН2_ПРОЕКТ_ табл_ центр"/>
    <w:basedOn w:val="a"/>
    <w:rsid w:val="00B0412A"/>
    <w:pPr>
      <w:tabs>
        <w:tab w:val="left" w:pos="1276"/>
        <w:tab w:val="left" w:pos="1560"/>
      </w:tabs>
      <w:spacing w:before="60" w:after="60"/>
      <w:jc w:val="center"/>
    </w:pPr>
  </w:style>
  <w:style w:type="paragraph" w:customStyle="1" w:styleId="25">
    <w:name w:val="ЛЕН2_ПРОЕКТ_табл_ширине"/>
    <w:basedOn w:val="a"/>
    <w:rsid w:val="00B0412A"/>
    <w:pPr>
      <w:spacing w:before="60" w:after="60"/>
      <w:jc w:val="both"/>
    </w:pPr>
    <w:rPr>
      <w:rFonts w:ascii="Times New Roman CYR" w:hAnsi="Times New Roman CYR"/>
      <w:szCs w:val="20"/>
    </w:rPr>
  </w:style>
  <w:style w:type="paragraph" w:customStyle="1" w:styleId="26">
    <w:name w:val="ЛЕН2_ПРОЕКТ_текст"/>
    <w:basedOn w:val="a"/>
    <w:rsid w:val="00B0412A"/>
    <w:pPr>
      <w:tabs>
        <w:tab w:val="left" w:pos="7380"/>
      </w:tabs>
      <w:ind w:firstLine="851"/>
      <w:jc w:val="both"/>
    </w:pPr>
    <w:rPr>
      <w:szCs w:val="20"/>
    </w:rPr>
  </w:style>
  <w:style w:type="paragraph" w:customStyle="1" w:styleId="27">
    <w:name w:val="ЛЕН2_ПРОЕКТ_имя файла"/>
    <w:basedOn w:val="a"/>
    <w:rsid w:val="00B0412A"/>
    <w:pPr>
      <w:widowControl w:val="0"/>
      <w:spacing w:after="60"/>
      <w:jc w:val="right"/>
    </w:pPr>
    <w:rPr>
      <w:i/>
      <w:sz w:val="20"/>
    </w:rPr>
  </w:style>
  <w:style w:type="paragraph" w:customStyle="1" w:styleId="28">
    <w:name w:val="ЛЕН2_ОБИН_ табл_ центр"/>
    <w:basedOn w:val="a"/>
    <w:rsid w:val="007C28CF"/>
    <w:pPr>
      <w:tabs>
        <w:tab w:val="left" w:pos="1276"/>
        <w:tab w:val="left" w:pos="1560"/>
      </w:tabs>
      <w:spacing w:before="60" w:after="60"/>
      <w:jc w:val="center"/>
    </w:pPr>
  </w:style>
  <w:style w:type="paragraph" w:customStyle="1" w:styleId="29">
    <w:name w:val="ЛЕН2_НИР_табл_центр_п/ж"/>
    <w:basedOn w:val="a"/>
    <w:autoRedefine/>
    <w:rsid w:val="00C14847"/>
    <w:pPr>
      <w:spacing w:before="60" w:after="60"/>
      <w:ind w:left="34" w:right="-132"/>
      <w:jc w:val="center"/>
    </w:pPr>
    <w:rPr>
      <w:rFonts w:ascii="Times New Roman CYR" w:hAnsi="Times New Roman CYR"/>
      <w:b/>
      <w:szCs w:val="20"/>
    </w:rPr>
  </w:style>
  <w:style w:type="paragraph" w:customStyle="1" w:styleId="1-6">
    <w:name w:val="Спис1-6"/>
    <w:basedOn w:val="a"/>
    <w:autoRedefine/>
    <w:rsid w:val="007C28CF"/>
    <w:pPr>
      <w:numPr>
        <w:numId w:val="1"/>
      </w:numPr>
      <w:spacing w:after="120" w:line="288" w:lineRule="auto"/>
      <w:jc w:val="both"/>
    </w:pPr>
    <w:rPr>
      <w:rFonts w:ascii="Times New Roman CYR" w:hAnsi="Times New Roman CYR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2A4B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A4B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раздел Знак"/>
    <w:basedOn w:val="a0"/>
    <w:link w:val="1"/>
    <w:rsid w:val="00B84F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подразд Знак"/>
    <w:basedOn w:val="a0"/>
    <w:link w:val="2"/>
    <w:rsid w:val="00B84F6C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character" w:customStyle="1" w:styleId="30">
    <w:name w:val="Заголовок 3 Знак"/>
    <w:aliases w:val="пункт Знак"/>
    <w:basedOn w:val="a0"/>
    <w:link w:val="3"/>
    <w:rsid w:val="00B84F6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aliases w:val="прилож. Знак"/>
    <w:basedOn w:val="a0"/>
    <w:link w:val="4"/>
    <w:rsid w:val="00B84F6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aliases w:val="аннот.др Знак,наимен Знак"/>
    <w:basedOn w:val="a0"/>
    <w:link w:val="5"/>
    <w:rsid w:val="00B84F6C"/>
    <w:rPr>
      <w:rFonts w:ascii="Times New Roman CYR" w:eastAsia="Times New Roman" w:hAnsi="Times New Roman CYR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84F6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84F6C"/>
    <w:rPr>
      <w:rFonts w:ascii="Times New Roman CYR" w:eastAsia="Times New Roman" w:hAnsi="Times New Roman CYR" w:cs="Times New Roman"/>
      <w:position w:val="-56"/>
      <w:sz w:val="36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84F6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B84F6C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85688A"/>
    <w:pPr>
      <w:spacing w:after="120" w:line="288" w:lineRule="auto"/>
      <w:ind w:left="720" w:firstLine="680"/>
      <w:contextualSpacing/>
    </w:pPr>
    <w:rPr>
      <w:rFonts w:eastAsiaTheme="minorEastAsia" w:cstheme="minorBidi"/>
      <w:szCs w:val="22"/>
      <w:lang w:val="en-US" w:eastAsia="en-US" w:bidi="en-US"/>
    </w:rPr>
  </w:style>
  <w:style w:type="paragraph" w:styleId="a9">
    <w:name w:val="Plain Text"/>
    <w:basedOn w:val="a"/>
    <w:link w:val="aa"/>
    <w:uiPriority w:val="99"/>
    <w:unhideWhenUsed/>
    <w:rsid w:val="0085688A"/>
    <w:pPr>
      <w:spacing w:line="360" w:lineRule="exact"/>
      <w:ind w:firstLine="720"/>
      <w:jc w:val="both"/>
    </w:pPr>
    <w:rPr>
      <w:rFonts w:eastAsiaTheme="minorHAnsi"/>
      <w:sz w:val="28"/>
      <w:szCs w:val="28"/>
    </w:rPr>
  </w:style>
  <w:style w:type="character" w:customStyle="1" w:styleId="aa">
    <w:name w:val="Текст Знак"/>
    <w:basedOn w:val="a0"/>
    <w:link w:val="a9"/>
    <w:uiPriority w:val="99"/>
    <w:rsid w:val="0085688A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8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2718</Words>
  <Characters>15496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18178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Сорокин Евгений Борисович</cp:lastModifiedBy>
  <cp:revision>2</cp:revision>
  <dcterms:created xsi:type="dcterms:W3CDTF">2015-09-04T08:16:00Z</dcterms:created>
  <dcterms:modified xsi:type="dcterms:W3CDTF">2015-09-04T08:16:00Z</dcterms:modified>
</cp:coreProperties>
</file>